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0C942" w14:textId="622F635B" w:rsidR="000C1D86" w:rsidRDefault="0040486F" w:rsidP="0040486F">
      <w:pPr>
        <w:jc w:val="center"/>
      </w:pPr>
      <w:r>
        <w:rPr>
          <w:noProof/>
        </w:rPr>
        <w:drawing>
          <wp:inline distT="0" distB="0" distL="0" distR="0" wp14:anchorId="319D5FE3" wp14:editId="15080804">
            <wp:extent cx="3742952" cy="591313"/>
            <wp:effectExtent l="0" t="0" r="0" b="0"/>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42952" cy="591313"/>
                    </a:xfrm>
                    <a:prstGeom prst="rect">
                      <a:avLst/>
                    </a:prstGeom>
                  </pic:spPr>
                </pic:pic>
              </a:graphicData>
            </a:graphic>
          </wp:inline>
        </w:drawing>
      </w:r>
    </w:p>
    <w:p w14:paraId="4230C943" w14:textId="77777777" w:rsidR="0090117C" w:rsidRDefault="0090117C"/>
    <w:p w14:paraId="4230C944" w14:textId="08EECECA" w:rsidR="0090117C" w:rsidRPr="0090117C" w:rsidRDefault="0027546A" w:rsidP="0090117C">
      <w:pPr>
        <w:pStyle w:val="Title"/>
        <w:rPr>
          <w:rFonts w:asciiTheme="minorHAnsi" w:hAnsiTheme="minorHAnsi"/>
        </w:rPr>
      </w:pPr>
      <w:bookmarkStart w:id="0" w:name="_Toc456598586"/>
      <w:bookmarkStart w:id="1" w:name="_Toc456600917"/>
      <w:r>
        <w:rPr>
          <w:rFonts w:asciiTheme="minorHAnsi" w:hAnsiTheme="minorHAnsi"/>
        </w:rPr>
        <w:t>Omni Reach</w:t>
      </w:r>
      <w:r w:rsidR="0090117C" w:rsidRPr="0090117C">
        <w:rPr>
          <w:rFonts w:asciiTheme="minorHAnsi" w:hAnsiTheme="minorHAnsi"/>
        </w:rPr>
        <w:t xml:space="preserve"> </w:t>
      </w:r>
      <w:r w:rsidR="000929A4">
        <w:rPr>
          <w:rFonts w:asciiTheme="minorHAnsi" w:hAnsiTheme="minorHAnsi"/>
        </w:rPr>
        <w:t>–</w:t>
      </w:r>
      <w:r w:rsidR="009C45E9">
        <w:rPr>
          <w:rFonts w:asciiTheme="minorHAnsi" w:hAnsiTheme="minorHAnsi"/>
        </w:rPr>
        <w:t xml:space="preserve"> </w:t>
      </w:r>
      <w:r w:rsidR="000929A4">
        <w:rPr>
          <w:rFonts w:asciiTheme="minorHAnsi" w:hAnsiTheme="minorHAnsi"/>
        </w:rPr>
        <w:t>Release Note</w:t>
      </w:r>
    </w:p>
    <w:p w14:paraId="4230C945" w14:textId="5A485F5B" w:rsidR="0090117C" w:rsidRDefault="00115E1C" w:rsidP="0090117C">
      <w:pPr>
        <w:jc w:val="center"/>
        <w:rPr>
          <w:b/>
          <w:lang w:val="en-US"/>
        </w:rPr>
      </w:pPr>
      <w:r>
        <w:rPr>
          <w:b/>
          <w:lang w:val="en-US"/>
        </w:rPr>
        <w:t xml:space="preserve">Notes </w:t>
      </w:r>
      <w:r w:rsidR="009175B4">
        <w:rPr>
          <w:b/>
          <w:lang w:val="en-US"/>
        </w:rPr>
        <w:t>Date</w:t>
      </w:r>
      <w:r>
        <w:rPr>
          <w:b/>
          <w:lang w:val="en-US"/>
        </w:rPr>
        <w:t>d</w:t>
      </w:r>
      <w:r w:rsidR="009175B4">
        <w:rPr>
          <w:b/>
          <w:lang w:val="en-US"/>
        </w:rPr>
        <w:t xml:space="preserve">: </w:t>
      </w:r>
      <w:r w:rsidR="00032B70">
        <w:rPr>
          <w:b/>
          <w:lang w:val="en-US"/>
        </w:rPr>
        <w:t>0</w:t>
      </w:r>
      <w:r>
        <w:rPr>
          <w:b/>
          <w:lang w:val="en-US"/>
        </w:rPr>
        <w:t>8</w:t>
      </w:r>
      <w:r w:rsidR="0074588E">
        <w:rPr>
          <w:b/>
          <w:lang w:val="en-US"/>
        </w:rPr>
        <w:t>/</w:t>
      </w:r>
      <w:r w:rsidR="00855FF3">
        <w:rPr>
          <w:b/>
          <w:lang w:val="en-US"/>
        </w:rPr>
        <w:t>0</w:t>
      </w:r>
      <w:r>
        <w:rPr>
          <w:b/>
          <w:lang w:val="en-US"/>
        </w:rPr>
        <w:t>6</w:t>
      </w:r>
      <w:r w:rsidR="00923A7C">
        <w:rPr>
          <w:b/>
          <w:lang w:val="en-US"/>
        </w:rPr>
        <w:t>/202</w:t>
      </w:r>
      <w:r w:rsidR="00855FF3">
        <w:rPr>
          <w:b/>
          <w:lang w:val="en-US"/>
        </w:rPr>
        <w:t>6</w:t>
      </w:r>
    </w:p>
    <w:p w14:paraId="4230C946" w14:textId="12B3C137" w:rsidR="0090117C" w:rsidRDefault="00115E1C" w:rsidP="002675A1">
      <w:pPr>
        <w:jc w:val="center"/>
        <w:rPr>
          <w:b/>
          <w:lang w:val="en-US"/>
        </w:rPr>
      </w:pPr>
      <w:r>
        <w:rPr>
          <w:b/>
          <w:lang w:val="en-US"/>
        </w:rPr>
        <w:t xml:space="preserve">Physical Release Date: </w:t>
      </w:r>
      <w:r w:rsidR="0025015D">
        <w:rPr>
          <w:b/>
          <w:lang w:val="en-US"/>
        </w:rPr>
        <w:t>28/06/2026</w:t>
      </w:r>
    </w:p>
    <w:p w14:paraId="7E4F0157" w14:textId="77777777" w:rsidR="002675A1" w:rsidRPr="0090117C" w:rsidRDefault="002675A1" w:rsidP="002675A1">
      <w:pPr>
        <w:jc w:val="center"/>
        <w:rPr>
          <w:b/>
          <w:lang w:val="en-US"/>
        </w:rPr>
      </w:pPr>
    </w:p>
    <w:p w14:paraId="4230C947" w14:textId="77777777" w:rsidR="0090117C" w:rsidRPr="0090117C" w:rsidRDefault="0090117C" w:rsidP="002F2348">
      <w:pPr>
        <w:pStyle w:val="StyleHeading1PatternClearGray-10"/>
      </w:pPr>
      <w:bookmarkStart w:id="2" w:name="_Toc81822499"/>
      <w:bookmarkStart w:id="3" w:name="_Toc98131363"/>
      <w:r w:rsidRPr="0090117C">
        <w:t>Introduction</w:t>
      </w:r>
      <w:bookmarkEnd w:id="2"/>
      <w:bookmarkEnd w:id="3"/>
    </w:p>
    <w:p w14:paraId="4230C949" w14:textId="4C945103" w:rsidR="0090117C" w:rsidRDefault="0090117C" w:rsidP="009D7DF9">
      <w:bookmarkStart w:id="4" w:name="_Toc89741659"/>
      <w:bookmarkEnd w:id="0"/>
      <w:bookmarkEnd w:id="1"/>
      <w:r w:rsidRPr="00BA76F6">
        <w:t xml:space="preserve">The document communicates the new features and changes in </w:t>
      </w:r>
      <w:r w:rsidR="00445FFF">
        <w:t xml:space="preserve">OMNI Reach release. </w:t>
      </w:r>
    </w:p>
    <w:p w14:paraId="4230C94A" w14:textId="70F4C996" w:rsidR="0090117C" w:rsidRPr="00BA76F6" w:rsidRDefault="0090117C" w:rsidP="002F2348">
      <w:pPr>
        <w:pStyle w:val="Heading1"/>
      </w:pPr>
      <w:bookmarkStart w:id="5" w:name="_Toc98131364"/>
      <w:r w:rsidRPr="00BA76F6">
        <w:t xml:space="preserve">About </w:t>
      </w:r>
      <w:r w:rsidR="00445FFF">
        <w:t xml:space="preserve">the </w:t>
      </w:r>
      <w:r w:rsidRPr="00BA76F6">
        <w:t>Release</w:t>
      </w:r>
      <w:bookmarkEnd w:id="5"/>
    </w:p>
    <w:p w14:paraId="46DACCDD" w14:textId="0B9D5E0F" w:rsidR="00A22278" w:rsidRDefault="00A22278" w:rsidP="009D7DF9">
      <w:bookmarkStart w:id="6" w:name="_Toc89741662"/>
      <w:bookmarkEnd w:id="4"/>
      <w:r w:rsidRPr="00A22278">
        <w:rPr>
          <w:b/>
          <w:bCs/>
        </w:rPr>
        <w:t>*PLEASE NOTE*</w:t>
      </w:r>
      <w:r>
        <w:t xml:space="preserve"> most changes to the SLA reports will not be retroactive and will only report correctly based on chats started after this release</w:t>
      </w:r>
    </w:p>
    <w:p w14:paraId="2FDF5A20" w14:textId="143EC366" w:rsidR="00D12C06" w:rsidRDefault="0090117C" w:rsidP="009D7DF9">
      <w:r w:rsidRPr="00BA76F6">
        <w:t>Changes made include</w:t>
      </w:r>
      <w:r w:rsidR="00923A7C">
        <w:t>:</w:t>
      </w:r>
    </w:p>
    <w:p w14:paraId="553A4DB9" w14:textId="6717AE1F" w:rsidR="00F85384" w:rsidRDefault="00F85384" w:rsidP="00F85384">
      <w:pPr>
        <w:pStyle w:val="Heading2"/>
      </w:pPr>
      <w:r>
        <w:t>ID &amp; V handles two-digit dates better</w:t>
      </w:r>
    </w:p>
    <w:p w14:paraId="21112AB4" w14:textId="24D1A825" w:rsidR="00F85384" w:rsidRDefault="00F85384" w:rsidP="00F85384">
      <w:pPr>
        <w:rPr>
          <w:lang w:val="en-US"/>
        </w:rPr>
      </w:pPr>
      <w:r>
        <w:rPr>
          <w:lang w:val="en-US"/>
        </w:rPr>
        <w:t xml:space="preserve">10/02/32 was being interpreted as 10/02/2032. The logic now looks at both the date on file and the entered date and will match them if as below. </w:t>
      </w:r>
    </w:p>
    <w:tbl>
      <w:tblPr>
        <w:tblStyle w:val="TableGrid"/>
        <w:tblW w:w="0" w:type="auto"/>
        <w:tblLook w:val="04A0" w:firstRow="1" w:lastRow="0" w:firstColumn="1" w:lastColumn="0" w:noHBand="0" w:noVBand="1"/>
      </w:tblPr>
      <w:tblGrid>
        <w:gridCol w:w="3005"/>
        <w:gridCol w:w="3005"/>
        <w:gridCol w:w="3006"/>
      </w:tblGrid>
      <w:tr w:rsidR="00F85384" w14:paraId="5DE73C63" w14:textId="77777777" w:rsidTr="00F85384">
        <w:tc>
          <w:tcPr>
            <w:tcW w:w="3005" w:type="dxa"/>
          </w:tcPr>
          <w:p w14:paraId="0B7EE220" w14:textId="13D7C6D1" w:rsidR="00F85384" w:rsidRPr="00F85384" w:rsidRDefault="00F85384" w:rsidP="00F85384">
            <w:pPr>
              <w:rPr>
                <w:b/>
                <w:bCs/>
                <w:lang w:val="en-US"/>
              </w:rPr>
            </w:pPr>
            <w:r w:rsidRPr="00F85384">
              <w:rPr>
                <w:b/>
                <w:bCs/>
                <w:lang w:val="en-US"/>
              </w:rPr>
              <w:t>Date on file</w:t>
            </w:r>
          </w:p>
        </w:tc>
        <w:tc>
          <w:tcPr>
            <w:tcW w:w="3005" w:type="dxa"/>
          </w:tcPr>
          <w:p w14:paraId="1DB5A6BD" w14:textId="3BB02A9F" w:rsidR="00F85384" w:rsidRPr="00F85384" w:rsidRDefault="00F85384" w:rsidP="00F85384">
            <w:pPr>
              <w:rPr>
                <w:b/>
                <w:bCs/>
                <w:lang w:val="en-US"/>
              </w:rPr>
            </w:pPr>
            <w:r w:rsidRPr="00F85384">
              <w:rPr>
                <w:b/>
                <w:bCs/>
                <w:lang w:val="en-US"/>
              </w:rPr>
              <w:t>Customer entered date</w:t>
            </w:r>
          </w:p>
        </w:tc>
        <w:tc>
          <w:tcPr>
            <w:tcW w:w="3006" w:type="dxa"/>
          </w:tcPr>
          <w:p w14:paraId="5CCA7494" w14:textId="295D0815" w:rsidR="00F85384" w:rsidRPr="00F85384" w:rsidRDefault="00F85384" w:rsidP="00F85384">
            <w:pPr>
              <w:rPr>
                <w:b/>
                <w:bCs/>
                <w:lang w:val="en-US"/>
              </w:rPr>
            </w:pPr>
            <w:r w:rsidRPr="00F85384">
              <w:rPr>
                <w:b/>
                <w:bCs/>
                <w:lang w:val="en-US"/>
              </w:rPr>
              <w:t>Result</w:t>
            </w:r>
          </w:p>
        </w:tc>
      </w:tr>
      <w:tr w:rsidR="00F85384" w14:paraId="6236B7E5" w14:textId="77777777" w:rsidTr="00F85384">
        <w:tc>
          <w:tcPr>
            <w:tcW w:w="3005" w:type="dxa"/>
          </w:tcPr>
          <w:p w14:paraId="0B048E04" w14:textId="0EBE3116" w:rsidR="00F85384" w:rsidRDefault="00F85384" w:rsidP="00F85384">
            <w:pPr>
              <w:rPr>
                <w:lang w:val="en-US"/>
              </w:rPr>
            </w:pPr>
            <w:r>
              <w:rPr>
                <w:lang w:val="en-US"/>
              </w:rPr>
              <w:t>01/01/32</w:t>
            </w:r>
          </w:p>
        </w:tc>
        <w:tc>
          <w:tcPr>
            <w:tcW w:w="3005" w:type="dxa"/>
          </w:tcPr>
          <w:p w14:paraId="48C8E015" w14:textId="18F39946" w:rsidR="00F85384" w:rsidRDefault="00F85384" w:rsidP="00F85384">
            <w:pPr>
              <w:rPr>
                <w:lang w:val="en-US"/>
              </w:rPr>
            </w:pPr>
            <w:r>
              <w:rPr>
                <w:lang w:val="en-US"/>
              </w:rPr>
              <w:t>01/01/32</w:t>
            </w:r>
          </w:p>
        </w:tc>
        <w:tc>
          <w:tcPr>
            <w:tcW w:w="3006" w:type="dxa"/>
          </w:tcPr>
          <w:p w14:paraId="5D495B0C" w14:textId="59C80207" w:rsidR="00F85384" w:rsidRDefault="00F85384" w:rsidP="00F85384">
            <w:pPr>
              <w:rPr>
                <w:lang w:val="en-US"/>
              </w:rPr>
            </w:pPr>
            <w:r>
              <w:rPr>
                <w:lang w:val="en-US"/>
              </w:rPr>
              <w:t>Match</w:t>
            </w:r>
          </w:p>
        </w:tc>
      </w:tr>
      <w:tr w:rsidR="00F85384" w14:paraId="48640B9E" w14:textId="77777777" w:rsidTr="00F85384">
        <w:tc>
          <w:tcPr>
            <w:tcW w:w="3005" w:type="dxa"/>
          </w:tcPr>
          <w:p w14:paraId="6839B28B" w14:textId="5CF905AB" w:rsidR="00F85384" w:rsidRDefault="00F85384" w:rsidP="00F85384">
            <w:pPr>
              <w:rPr>
                <w:lang w:val="en-US"/>
              </w:rPr>
            </w:pPr>
            <w:r>
              <w:rPr>
                <w:lang w:val="en-US"/>
              </w:rPr>
              <w:t>01/01/32</w:t>
            </w:r>
          </w:p>
        </w:tc>
        <w:tc>
          <w:tcPr>
            <w:tcW w:w="3005" w:type="dxa"/>
          </w:tcPr>
          <w:p w14:paraId="08835CFC" w14:textId="2995E09B" w:rsidR="00F85384" w:rsidRDefault="00F85384" w:rsidP="00F85384">
            <w:pPr>
              <w:rPr>
                <w:lang w:val="en-US"/>
              </w:rPr>
            </w:pPr>
            <w:r>
              <w:rPr>
                <w:lang w:val="en-US"/>
              </w:rPr>
              <w:t>01/01/1932</w:t>
            </w:r>
          </w:p>
        </w:tc>
        <w:tc>
          <w:tcPr>
            <w:tcW w:w="3006" w:type="dxa"/>
          </w:tcPr>
          <w:p w14:paraId="3292E4E6" w14:textId="14637B24" w:rsidR="00F85384" w:rsidRDefault="00F85384" w:rsidP="00F85384">
            <w:pPr>
              <w:rPr>
                <w:lang w:val="en-US"/>
              </w:rPr>
            </w:pPr>
            <w:r>
              <w:rPr>
                <w:lang w:val="en-US"/>
              </w:rPr>
              <w:t>Match</w:t>
            </w:r>
          </w:p>
        </w:tc>
      </w:tr>
      <w:tr w:rsidR="00F85384" w14:paraId="74211238" w14:textId="77777777" w:rsidTr="00F85384">
        <w:tc>
          <w:tcPr>
            <w:tcW w:w="3005" w:type="dxa"/>
          </w:tcPr>
          <w:p w14:paraId="411E91DA" w14:textId="55D9FB04" w:rsidR="00F85384" w:rsidRDefault="00F85384" w:rsidP="00F85384">
            <w:pPr>
              <w:rPr>
                <w:lang w:val="en-US"/>
              </w:rPr>
            </w:pPr>
            <w:r>
              <w:rPr>
                <w:lang w:val="en-US"/>
              </w:rPr>
              <w:t>01/01/32</w:t>
            </w:r>
          </w:p>
        </w:tc>
        <w:tc>
          <w:tcPr>
            <w:tcW w:w="3005" w:type="dxa"/>
          </w:tcPr>
          <w:p w14:paraId="4CCE2FC9" w14:textId="4C8CE5A0" w:rsidR="00F85384" w:rsidRDefault="00F85384" w:rsidP="00F85384">
            <w:pPr>
              <w:rPr>
                <w:lang w:val="en-US"/>
              </w:rPr>
            </w:pPr>
            <w:r>
              <w:rPr>
                <w:lang w:val="en-US"/>
              </w:rPr>
              <w:t>01/01/2032</w:t>
            </w:r>
          </w:p>
        </w:tc>
        <w:tc>
          <w:tcPr>
            <w:tcW w:w="3006" w:type="dxa"/>
          </w:tcPr>
          <w:p w14:paraId="1D0C18D3" w14:textId="3308E5FB" w:rsidR="00F85384" w:rsidRDefault="00F85384" w:rsidP="00F85384">
            <w:pPr>
              <w:rPr>
                <w:lang w:val="en-US"/>
              </w:rPr>
            </w:pPr>
            <w:r>
              <w:rPr>
                <w:lang w:val="en-US"/>
              </w:rPr>
              <w:t>Match</w:t>
            </w:r>
          </w:p>
        </w:tc>
      </w:tr>
      <w:tr w:rsidR="00F85384" w14:paraId="29912EF0" w14:textId="77777777" w:rsidTr="00F85384">
        <w:tc>
          <w:tcPr>
            <w:tcW w:w="3005" w:type="dxa"/>
          </w:tcPr>
          <w:p w14:paraId="3452660B" w14:textId="7F1DF558" w:rsidR="00F85384" w:rsidRDefault="00F85384" w:rsidP="00F85384">
            <w:pPr>
              <w:rPr>
                <w:lang w:val="en-US"/>
              </w:rPr>
            </w:pPr>
            <w:r>
              <w:rPr>
                <w:lang w:val="en-US"/>
              </w:rPr>
              <w:t>01/01/1932</w:t>
            </w:r>
          </w:p>
        </w:tc>
        <w:tc>
          <w:tcPr>
            <w:tcW w:w="3005" w:type="dxa"/>
          </w:tcPr>
          <w:p w14:paraId="58217CAD" w14:textId="32B487E8" w:rsidR="00F85384" w:rsidRDefault="00F85384" w:rsidP="00F85384">
            <w:pPr>
              <w:rPr>
                <w:lang w:val="en-US"/>
              </w:rPr>
            </w:pPr>
            <w:r>
              <w:rPr>
                <w:lang w:val="en-US"/>
              </w:rPr>
              <w:t>01/01/32</w:t>
            </w:r>
          </w:p>
        </w:tc>
        <w:tc>
          <w:tcPr>
            <w:tcW w:w="3006" w:type="dxa"/>
          </w:tcPr>
          <w:p w14:paraId="17B8DA08" w14:textId="43C1E27A" w:rsidR="00F85384" w:rsidRDefault="00F85384" w:rsidP="00F85384">
            <w:pPr>
              <w:rPr>
                <w:lang w:val="en-US"/>
              </w:rPr>
            </w:pPr>
            <w:r>
              <w:rPr>
                <w:lang w:val="en-US"/>
              </w:rPr>
              <w:t>Match</w:t>
            </w:r>
          </w:p>
        </w:tc>
      </w:tr>
      <w:tr w:rsidR="00F85384" w14:paraId="4084CAF3" w14:textId="77777777" w:rsidTr="00F85384">
        <w:tc>
          <w:tcPr>
            <w:tcW w:w="3005" w:type="dxa"/>
          </w:tcPr>
          <w:p w14:paraId="4D6B5581" w14:textId="2215E236" w:rsidR="00F85384" w:rsidRDefault="00F85384" w:rsidP="00F85384">
            <w:pPr>
              <w:rPr>
                <w:lang w:val="en-US"/>
              </w:rPr>
            </w:pPr>
            <w:r>
              <w:rPr>
                <w:lang w:val="en-US"/>
              </w:rPr>
              <w:t>01/01/1932</w:t>
            </w:r>
          </w:p>
        </w:tc>
        <w:tc>
          <w:tcPr>
            <w:tcW w:w="3005" w:type="dxa"/>
          </w:tcPr>
          <w:p w14:paraId="29BC25CF" w14:textId="2EBB646A" w:rsidR="00F85384" w:rsidRDefault="00F85384" w:rsidP="00F85384">
            <w:pPr>
              <w:rPr>
                <w:lang w:val="en-US"/>
              </w:rPr>
            </w:pPr>
            <w:r>
              <w:rPr>
                <w:lang w:val="en-US"/>
              </w:rPr>
              <w:t>01/01/1932</w:t>
            </w:r>
          </w:p>
        </w:tc>
        <w:tc>
          <w:tcPr>
            <w:tcW w:w="3006" w:type="dxa"/>
          </w:tcPr>
          <w:p w14:paraId="320337EA" w14:textId="7C08D227" w:rsidR="00F85384" w:rsidRDefault="00F85384" w:rsidP="00F85384">
            <w:pPr>
              <w:rPr>
                <w:lang w:val="en-US"/>
              </w:rPr>
            </w:pPr>
            <w:r>
              <w:rPr>
                <w:lang w:val="en-US"/>
              </w:rPr>
              <w:t>Match</w:t>
            </w:r>
          </w:p>
        </w:tc>
      </w:tr>
      <w:tr w:rsidR="00F85384" w14:paraId="3AAD0991" w14:textId="77777777" w:rsidTr="00F85384">
        <w:tc>
          <w:tcPr>
            <w:tcW w:w="3005" w:type="dxa"/>
          </w:tcPr>
          <w:p w14:paraId="3B31C42D" w14:textId="3778C058" w:rsidR="00F85384" w:rsidRDefault="00F85384" w:rsidP="00F85384">
            <w:pPr>
              <w:rPr>
                <w:lang w:val="en-US"/>
              </w:rPr>
            </w:pPr>
            <w:r>
              <w:rPr>
                <w:lang w:val="en-US"/>
              </w:rPr>
              <w:t>01/01/1932</w:t>
            </w:r>
          </w:p>
        </w:tc>
        <w:tc>
          <w:tcPr>
            <w:tcW w:w="3005" w:type="dxa"/>
          </w:tcPr>
          <w:p w14:paraId="7F3FBBDA" w14:textId="5A04D327" w:rsidR="00F85384" w:rsidRDefault="00F85384" w:rsidP="00F85384">
            <w:pPr>
              <w:rPr>
                <w:lang w:val="en-US"/>
              </w:rPr>
            </w:pPr>
            <w:r>
              <w:rPr>
                <w:lang w:val="en-US"/>
              </w:rPr>
              <w:t>01/01/2032</w:t>
            </w:r>
          </w:p>
        </w:tc>
        <w:tc>
          <w:tcPr>
            <w:tcW w:w="3006" w:type="dxa"/>
          </w:tcPr>
          <w:p w14:paraId="4B1689B0" w14:textId="1EF6C460" w:rsidR="00F85384" w:rsidRDefault="00F85384" w:rsidP="00F85384">
            <w:pPr>
              <w:rPr>
                <w:lang w:val="en-US"/>
              </w:rPr>
            </w:pPr>
            <w:r>
              <w:rPr>
                <w:lang w:val="en-US"/>
              </w:rPr>
              <w:t>Not matched</w:t>
            </w:r>
          </w:p>
        </w:tc>
      </w:tr>
      <w:tr w:rsidR="00F85384" w14:paraId="0D5F601C" w14:textId="77777777" w:rsidTr="00F85384">
        <w:tc>
          <w:tcPr>
            <w:tcW w:w="3005" w:type="dxa"/>
          </w:tcPr>
          <w:p w14:paraId="55EAF687" w14:textId="25E74E95" w:rsidR="00F85384" w:rsidRDefault="00F85384" w:rsidP="00F85384">
            <w:pPr>
              <w:rPr>
                <w:lang w:val="en-US"/>
              </w:rPr>
            </w:pPr>
            <w:r>
              <w:rPr>
                <w:lang w:val="en-US"/>
              </w:rPr>
              <w:t>01/01/2032</w:t>
            </w:r>
          </w:p>
        </w:tc>
        <w:tc>
          <w:tcPr>
            <w:tcW w:w="3005" w:type="dxa"/>
          </w:tcPr>
          <w:p w14:paraId="32007CA0" w14:textId="54B93180" w:rsidR="00F85384" w:rsidRDefault="00F85384" w:rsidP="00F85384">
            <w:pPr>
              <w:rPr>
                <w:lang w:val="en-US"/>
              </w:rPr>
            </w:pPr>
            <w:r>
              <w:rPr>
                <w:lang w:val="en-US"/>
              </w:rPr>
              <w:t>01/01/32</w:t>
            </w:r>
          </w:p>
        </w:tc>
        <w:tc>
          <w:tcPr>
            <w:tcW w:w="3006" w:type="dxa"/>
          </w:tcPr>
          <w:p w14:paraId="57B9C8F6" w14:textId="26C3125E" w:rsidR="00F85384" w:rsidRDefault="00F85384" w:rsidP="00F85384">
            <w:pPr>
              <w:rPr>
                <w:lang w:val="en-US"/>
              </w:rPr>
            </w:pPr>
            <w:r>
              <w:rPr>
                <w:lang w:val="en-US"/>
              </w:rPr>
              <w:t>Match</w:t>
            </w:r>
          </w:p>
        </w:tc>
      </w:tr>
      <w:tr w:rsidR="00F85384" w14:paraId="10A20069" w14:textId="77777777" w:rsidTr="00F85384">
        <w:tc>
          <w:tcPr>
            <w:tcW w:w="3005" w:type="dxa"/>
          </w:tcPr>
          <w:p w14:paraId="533D2383" w14:textId="2B23BF23" w:rsidR="00F85384" w:rsidRDefault="00F85384" w:rsidP="00F85384">
            <w:pPr>
              <w:rPr>
                <w:lang w:val="en-US"/>
              </w:rPr>
            </w:pPr>
            <w:r>
              <w:rPr>
                <w:lang w:val="en-US"/>
              </w:rPr>
              <w:t>01/01/2032</w:t>
            </w:r>
          </w:p>
        </w:tc>
        <w:tc>
          <w:tcPr>
            <w:tcW w:w="3005" w:type="dxa"/>
          </w:tcPr>
          <w:p w14:paraId="6B88478E" w14:textId="3E362571" w:rsidR="00F85384" w:rsidRDefault="00F85384" w:rsidP="00F85384">
            <w:pPr>
              <w:rPr>
                <w:lang w:val="en-US"/>
              </w:rPr>
            </w:pPr>
            <w:r>
              <w:rPr>
                <w:lang w:val="en-US"/>
              </w:rPr>
              <w:t>01/01/1932</w:t>
            </w:r>
          </w:p>
        </w:tc>
        <w:tc>
          <w:tcPr>
            <w:tcW w:w="3006" w:type="dxa"/>
          </w:tcPr>
          <w:p w14:paraId="662E1329" w14:textId="1AEEFE95" w:rsidR="00F85384" w:rsidRDefault="00F85384" w:rsidP="00F85384">
            <w:pPr>
              <w:rPr>
                <w:lang w:val="en-US"/>
              </w:rPr>
            </w:pPr>
            <w:r>
              <w:rPr>
                <w:lang w:val="en-US"/>
              </w:rPr>
              <w:t>Not matched</w:t>
            </w:r>
          </w:p>
        </w:tc>
      </w:tr>
      <w:tr w:rsidR="00F85384" w14:paraId="0739E627" w14:textId="77777777" w:rsidTr="00F85384">
        <w:tc>
          <w:tcPr>
            <w:tcW w:w="3005" w:type="dxa"/>
          </w:tcPr>
          <w:p w14:paraId="2319FE90" w14:textId="12AEB847" w:rsidR="00F85384" w:rsidRDefault="00F85384" w:rsidP="00F85384">
            <w:pPr>
              <w:rPr>
                <w:lang w:val="en-US"/>
              </w:rPr>
            </w:pPr>
            <w:r>
              <w:rPr>
                <w:lang w:val="en-US"/>
              </w:rPr>
              <w:t>01/01/2032</w:t>
            </w:r>
          </w:p>
        </w:tc>
        <w:tc>
          <w:tcPr>
            <w:tcW w:w="3005" w:type="dxa"/>
          </w:tcPr>
          <w:p w14:paraId="37478E17" w14:textId="492AABF4" w:rsidR="00F85384" w:rsidRDefault="00F85384" w:rsidP="00F85384">
            <w:pPr>
              <w:rPr>
                <w:lang w:val="en-US"/>
              </w:rPr>
            </w:pPr>
            <w:r>
              <w:rPr>
                <w:lang w:val="en-US"/>
              </w:rPr>
              <w:t>01/01/2032</w:t>
            </w:r>
          </w:p>
        </w:tc>
        <w:tc>
          <w:tcPr>
            <w:tcW w:w="3006" w:type="dxa"/>
          </w:tcPr>
          <w:p w14:paraId="4F22DB0A" w14:textId="3ABF0F2C" w:rsidR="00F85384" w:rsidRDefault="00F85384" w:rsidP="00F85384">
            <w:pPr>
              <w:rPr>
                <w:lang w:val="en-US"/>
              </w:rPr>
            </w:pPr>
            <w:r>
              <w:rPr>
                <w:lang w:val="en-US"/>
              </w:rPr>
              <w:t>Match</w:t>
            </w:r>
          </w:p>
        </w:tc>
      </w:tr>
    </w:tbl>
    <w:p w14:paraId="39F910EE" w14:textId="77777777" w:rsidR="00F85384" w:rsidRDefault="00F85384" w:rsidP="00F85384">
      <w:pPr>
        <w:rPr>
          <w:lang w:val="en-US"/>
        </w:rPr>
      </w:pPr>
    </w:p>
    <w:p w14:paraId="21060D5A" w14:textId="6D406BC5" w:rsidR="00BF378C" w:rsidRDefault="00BF378C" w:rsidP="00F85384">
      <w:pPr>
        <w:rPr>
          <w:lang w:val="en-US"/>
        </w:rPr>
      </w:pPr>
      <w:r>
        <w:rPr>
          <w:lang w:val="en-US"/>
        </w:rPr>
        <w:t>For this to work you will need to set your date format for the DOB field</w:t>
      </w:r>
      <w:r w:rsidR="00EA5EE8">
        <w:rPr>
          <w:lang w:val="en-US"/>
        </w:rPr>
        <w:t>. Please ens</w:t>
      </w:r>
      <w:r w:rsidR="00222428">
        <w:rPr>
          <w:lang w:val="en-US"/>
        </w:rPr>
        <w:t>u</w:t>
      </w:r>
      <w:r w:rsidR="00EA5EE8">
        <w:rPr>
          <w:lang w:val="en-US"/>
        </w:rPr>
        <w:t>re both formats are entered separated with a comma so….d/M/</w:t>
      </w:r>
      <w:proofErr w:type="spellStart"/>
      <w:r w:rsidR="00EA5EE8">
        <w:rPr>
          <w:lang w:val="en-US"/>
        </w:rPr>
        <w:t>yy,d</w:t>
      </w:r>
      <w:proofErr w:type="spellEnd"/>
      <w:r w:rsidR="00EA5EE8">
        <w:rPr>
          <w:lang w:val="en-US"/>
        </w:rPr>
        <w:t>/M/</w:t>
      </w:r>
      <w:proofErr w:type="spellStart"/>
      <w:r w:rsidR="00EA5EE8">
        <w:rPr>
          <w:lang w:val="en-US"/>
        </w:rPr>
        <w:t>yyyy</w:t>
      </w:r>
      <w:proofErr w:type="spellEnd"/>
      <w:r w:rsidR="00EA5EE8">
        <w:rPr>
          <w:lang w:val="en-US"/>
        </w:rPr>
        <w:t xml:space="preserve"> as seen below</w:t>
      </w:r>
      <w:r w:rsidR="002675A1">
        <w:rPr>
          <w:lang w:val="en-US"/>
        </w:rPr>
        <w:t xml:space="preserve"> (next page)</w:t>
      </w:r>
    </w:p>
    <w:p w14:paraId="6C7FF983" w14:textId="0C31FA83" w:rsidR="00EA5EE8" w:rsidRDefault="00EA5EE8" w:rsidP="00F85384">
      <w:pPr>
        <w:rPr>
          <w:lang w:val="en-US"/>
        </w:rPr>
      </w:pPr>
      <w:r>
        <w:rPr>
          <w:noProof/>
          <w:lang w:val="en-US"/>
        </w:rPr>
        <w:drawing>
          <wp:inline distT="0" distB="0" distL="0" distR="0" wp14:anchorId="74642F61" wp14:editId="6D70755C">
            <wp:extent cx="5610485" cy="760206"/>
            <wp:effectExtent l="0" t="0" r="3175" b="1905"/>
            <wp:docPr id="1512265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265333" name="Picture 1512265333"/>
                    <pic:cNvPicPr/>
                  </pic:nvPicPr>
                  <pic:blipFill>
                    <a:blip r:embed="rId7">
                      <a:extLst>
                        <a:ext uri="{28A0092B-C50C-407E-A947-70E740481C1C}">
                          <a14:useLocalDpi xmlns:a14="http://schemas.microsoft.com/office/drawing/2010/main" val="0"/>
                        </a:ext>
                      </a:extLst>
                    </a:blip>
                    <a:stretch>
                      <a:fillRect/>
                    </a:stretch>
                  </pic:blipFill>
                  <pic:spPr>
                    <a:xfrm>
                      <a:off x="0" y="0"/>
                      <a:ext cx="5744035" cy="778302"/>
                    </a:xfrm>
                    <a:prstGeom prst="rect">
                      <a:avLst/>
                    </a:prstGeom>
                  </pic:spPr>
                </pic:pic>
              </a:graphicData>
            </a:graphic>
          </wp:inline>
        </w:drawing>
      </w:r>
    </w:p>
    <w:p w14:paraId="729D85F4" w14:textId="77777777" w:rsidR="002675A1" w:rsidRDefault="002675A1" w:rsidP="00F85384">
      <w:pPr>
        <w:rPr>
          <w:lang w:val="en-US"/>
        </w:rPr>
      </w:pPr>
    </w:p>
    <w:p w14:paraId="5AAAFC98" w14:textId="52306161" w:rsidR="00D7660F" w:rsidRDefault="00D7660F" w:rsidP="00D7660F">
      <w:pPr>
        <w:pStyle w:val="Heading2"/>
      </w:pPr>
      <w:r>
        <w:t xml:space="preserve">Can set minimum number of correct answers for ID &amp; V </w:t>
      </w:r>
    </w:p>
    <w:p w14:paraId="4ED31207" w14:textId="5C38AB2B" w:rsidR="003D1FF6" w:rsidRDefault="003D1FF6" w:rsidP="003D1FF6">
      <w:pPr>
        <w:rPr>
          <w:lang w:val="en-US"/>
        </w:rPr>
      </w:pPr>
      <w:r>
        <w:rPr>
          <w:lang w:val="en-US"/>
        </w:rPr>
        <w:t>When using variable datasets that may or may not have data for each question this setting will allow setting the minimum number of questions to ask in cases where there is more data than th</w:t>
      </w:r>
      <w:r w:rsidR="003F6DD2">
        <w:rPr>
          <w:lang w:val="en-US"/>
        </w:rPr>
        <w:t xml:space="preserve">e </w:t>
      </w:r>
      <w:r>
        <w:rPr>
          <w:lang w:val="en-US"/>
        </w:rPr>
        <w:t>minimum required. E.g. there are 6 questions, all with data, and the minimum setting set to 3 – the system will ask 3 questions and then continue (assuming all answers are correct)</w:t>
      </w:r>
    </w:p>
    <w:p w14:paraId="7ED1BBAC" w14:textId="2BF204A6" w:rsidR="003F6DD2" w:rsidRDefault="00823B7F" w:rsidP="003D1FF6">
      <w:pPr>
        <w:rPr>
          <w:lang w:val="en-US"/>
        </w:rPr>
      </w:pPr>
      <w:r>
        <w:rPr>
          <w:noProof/>
          <w:lang w:val="en-US"/>
        </w:rPr>
        <w:drawing>
          <wp:inline distT="0" distB="0" distL="0" distR="0" wp14:anchorId="7EA91E55" wp14:editId="77080433">
            <wp:extent cx="5731510" cy="2719070"/>
            <wp:effectExtent l="0" t="0" r="0" b="0"/>
            <wp:docPr id="13195813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81308" name="Picture 1319581308"/>
                    <pic:cNvPicPr/>
                  </pic:nvPicPr>
                  <pic:blipFill>
                    <a:blip r:embed="rId8">
                      <a:extLst>
                        <a:ext uri="{28A0092B-C50C-407E-A947-70E740481C1C}">
                          <a14:useLocalDpi xmlns:a14="http://schemas.microsoft.com/office/drawing/2010/main" val="0"/>
                        </a:ext>
                      </a:extLst>
                    </a:blip>
                    <a:stretch>
                      <a:fillRect/>
                    </a:stretch>
                  </pic:blipFill>
                  <pic:spPr>
                    <a:xfrm>
                      <a:off x="0" y="0"/>
                      <a:ext cx="5731510" cy="2719070"/>
                    </a:xfrm>
                    <a:prstGeom prst="rect">
                      <a:avLst/>
                    </a:prstGeom>
                  </pic:spPr>
                </pic:pic>
              </a:graphicData>
            </a:graphic>
          </wp:inline>
        </w:drawing>
      </w:r>
    </w:p>
    <w:p w14:paraId="5B3B1FCB" w14:textId="166A159D" w:rsidR="003F6DD2" w:rsidRPr="00962A07" w:rsidRDefault="00962A07" w:rsidP="003D1FF6">
      <w:pPr>
        <w:rPr>
          <w:b/>
          <w:bCs/>
          <w:lang w:val="en-US"/>
        </w:rPr>
      </w:pPr>
      <w:r w:rsidRPr="00962A07">
        <w:rPr>
          <w:b/>
          <w:bCs/>
          <w:lang w:val="en-US"/>
        </w:rPr>
        <w:t>*NB. If any of your fields are set to “Required to continue” the number of these fields cannot exceed to set minimum number</w:t>
      </w:r>
      <w:r w:rsidR="008C1509">
        <w:rPr>
          <w:b/>
          <w:bCs/>
          <w:lang w:val="en-US"/>
        </w:rPr>
        <w:t xml:space="preserve"> of answers for success</w:t>
      </w:r>
    </w:p>
    <w:p w14:paraId="2BB0AD81" w14:textId="5B634C2F" w:rsidR="00D7660F" w:rsidRDefault="00D7660F" w:rsidP="00D7660F">
      <w:pPr>
        <w:pStyle w:val="Heading2"/>
      </w:pPr>
      <w:r>
        <w:t xml:space="preserve">Can label queues and campaigns and can filter some reports by label values </w:t>
      </w:r>
    </w:p>
    <w:p w14:paraId="61529B3A" w14:textId="60876643" w:rsidR="003D1FF6" w:rsidRDefault="003D1FF6" w:rsidP="003D1FF6">
      <w:pPr>
        <w:rPr>
          <w:lang w:val="en-US"/>
        </w:rPr>
      </w:pPr>
      <w:r>
        <w:rPr>
          <w:lang w:val="en-US"/>
        </w:rPr>
        <w:t>The campaign setting is at: Settings -&gt; Campaign Management -&gt; Settings tab</w:t>
      </w:r>
    </w:p>
    <w:p w14:paraId="34498FD5" w14:textId="37C3114D" w:rsidR="003D1FF6" w:rsidRDefault="003D1FF6" w:rsidP="003D1FF6">
      <w:pPr>
        <w:rPr>
          <w:lang w:val="en-US"/>
        </w:rPr>
      </w:pPr>
      <w:r>
        <w:rPr>
          <w:lang w:val="en-US"/>
        </w:rPr>
        <w:t>The queue setting is at: Settings -&gt; Queue Setup -&gt; Queue Reporting Labels tab</w:t>
      </w:r>
    </w:p>
    <w:p w14:paraId="0D66821E" w14:textId="6497EE55" w:rsidR="003D1FF6" w:rsidRDefault="003D1FF6" w:rsidP="003D1FF6">
      <w:pPr>
        <w:rPr>
          <w:lang w:val="en-US"/>
        </w:rPr>
      </w:pPr>
      <w:r>
        <w:rPr>
          <w:lang w:val="en-US"/>
        </w:rPr>
        <w:t>These are custom labels that will allow you to customize reports that use them. They can be used for any purpose.</w:t>
      </w:r>
    </w:p>
    <w:p w14:paraId="17BCC3D3" w14:textId="4D6B7207" w:rsidR="00786942" w:rsidRDefault="00786942" w:rsidP="003D1FF6">
      <w:pPr>
        <w:rPr>
          <w:lang w:val="en-US"/>
        </w:rPr>
      </w:pPr>
      <w:r>
        <w:rPr>
          <w:lang w:val="en-US"/>
        </w:rPr>
        <w:t>General Reports that have the new filter:</w:t>
      </w:r>
    </w:p>
    <w:p w14:paraId="14B4A412" w14:textId="49643A90" w:rsidR="00786942" w:rsidRDefault="00786942" w:rsidP="00786942">
      <w:pPr>
        <w:pStyle w:val="ListParagraph"/>
        <w:numPr>
          <w:ilvl w:val="0"/>
          <w:numId w:val="21"/>
        </w:numPr>
        <w:rPr>
          <w:lang w:val="en-US"/>
        </w:rPr>
      </w:pPr>
      <w:r>
        <w:rPr>
          <w:lang w:val="en-US"/>
        </w:rPr>
        <w:t>Dashboard</w:t>
      </w:r>
    </w:p>
    <w:p w14:paraId="760A99BE" w14:textId="5346A1C1" w:rsidR="00786942" w:rsidRDefault="00786942" w:rsidP="00786942">
      <w:pPr>
        <w:pStyle w:val="ListParagraph"/>
        <w:numPr>
          <w:ilvl w:val="0"/>
          <w:numId w:val="21"/>
        </w:numPr>
        <w:rPr>
          <w:lang w:val="en-US"/>
        </w:rPr>
      </w:pPr>
      <w:r>
        <w:rPr>
          <w:lang w:val="en-US"/>
        </w:rPr>
        <w:t>Campaign</w:t>
      </w:r>
    </w:p>
    <w:p w14:paraId="547A0A77" w14:textId="2AD01F80" w:rsidR="00786942" w:rsidRDefault="00786942" w:rsidP="00786942">
      <w:pPr>
        <w:pStyle w:val="ListParagraph"/>
        <w:numPr>
          <w:ilvl w:val="0"/>
          <w:numId w:val="21"/>
        </w:numPr>
        <w:rPr>
          <w:lang w:val="en-US"/>
        </w:rPr>
      </w:pPr>
      <w:r>
        <w:rPr>
          <w:lang w:val="en-US"/>
        </w:rPr>
        <w:t>Incoming</w:t>
      </w:r>
    </w:p>
    <w:p w14:paraId="19441C4B" w14:textId="195746A0" w:rsidR="00786942" w:rsidRPr="00786942" w:rsidRDefault="00786942" w:rsidP="00786942">
      <w:pPr>
        <w:pStyle w:val="ListParagraph"/>
        <w:numPr>
          <w:ilvl w:val="0"/>
          <w:numId w:val="21"/>
        </w:numPr>
        <w:rPr>
          <w:lang w:val="en-US"/>
        </w:rPr>
      </w:pPr>
      <w:r>
        <w:rPr>
          <w:lang w:val="en-US"/>
        </w:rPr>
        <w:t>SLA performance</w:t>
      </w:r>
    </w:p>
    <w:p w14:paraId="04A3D218" w14:textId="77777777" w:rsidR="00DA7345" w:rsidRPr="003D1FF6" w:rsidRDefault="00DA7345" w:rsidP="003D1FF6">
      <w:pPr>
        <w:rPr>
          <w:lang w:val="en-US"/>
        </w:rPr>
      </w:pPr>
    </w:p>
    <w:p w14:paraId="14F84478" w14:textId="67375FFF" w:rsidR="003B2A4A" w:rsidRDefault="003B2A4A" w:rsidP="003B2A4A">
      <w:pPr>
        <w:pStyle w:val="Heading2"/>
      </w:pPr>
      <w:r>
        <w:t xml:space="preserve">Campaign closed time is no longer added to wait times </w:t>
      </w:r>
    </w:p>
    <w:p w14:paraId="26D98977" w14:textId="3AFFEF77" w:rsidR="00DA7345" w:rsidRPr="00DA7345" w:rsidRDefault="00DA7345" w:rsidP="00DA7345">
      <w:pPr>
        <w:rPr>
          <w:lang w:val="en-US"/>
        </w:rPr>
      </w:pPr>
      <w:r>
        <w:rPr>
          <w:lang w:val="en-US"/>
        </w:rPr>
        <w:t xml:space="preserve">Prior to this change if a message comes in while a campaign is closed the time will start ticking from the time that the message arrives. After the change the timer will only tick while the campaign is open. E.g. a message comes in </w:t>
      </w:r>
      <w:r>
        <w:rPr>
          <w:lang w:val="en-US"/>
        </w:rPr>
        <w:lastRenderedPageBreak/>
        <w:t>during the campaign closed time and an agent replies to the message 2 minutes after the campaign opens but 5 hours after the message was received, then the wait time for the chat would be 2 minutes.</w:t>
      </w:r>
    </w:p>
    <w:p w14:paraId="09994A58" w14:textId="25CF9999" w:rsidR="00611BF5" w:rsidRDefault="00611BF5" w:rsidP="00611BF5">
      <w:pPr>
        <w:pStyle w:val="Heading2"/>
      </w:pPr>
      <w:r>
        <w:t xml:space="preserve">Added bulk assign tab for unworked chats </w:t>
      </w:r>
    </w:p>
    <w:p w14:paraId="29BB924F" w14:textId="49CBEC9A" w:rsidR="00786942" w:rsidRPr="00786942" w:rsidRDefault="00786942" w:rsidP="00786942">
      <w:pPr>
        <w:rPr>
          <w:lang w:val="en-US"/>
        </w:rPr>
      </w:pPr>
      <w:r>
        <w:rPr>
          <w:lang w:val="en-US"/>
        </w:rPr>
        <w:t xml:space="preserve">The bulk assign screen </w:t>
      </w:r>
      <w:r w:rsidR="005F253A">
        <w:rPr>
          <w:lang w:val="en-US"/>
        </w:rPr>
        <w:t xml:space="preserve">has a new tab ‘Unworked’ that will show any chats with no agent replies. </w:t>
      </w:r>
    </w:p>
    <w:p w14:paraId="01178731" w14:textId="25FD7838" w:rsidR="00611BF5" w:rsidRDefault="000B2EC0" w:rsidP="000B2EC0">
      <w:pPr>
        <w:pStyle w:val="Heading2"/>
      </w:pPr>
      <w:r>
        <w:t xml:space="preserve">Team manager dashboard drilldown </w:t>
      </w:r>
    </w:p>
    <w:p w14:paraId="32414A2D" w14:textId="35071FAE" w:rsidR="006558D5" w:rsidRPr="006558D5" w:rsidRDefault="006558D5" w:rsidP="006558D5">
      <w:pPr>
        <w:rPr>
          <w:lang w:val="en-US"/>
        </w:rPr>
      </w:pPr>
      <w:r>
        <w:rPr>
          <w:lang w:val="en-US"/>
        </w:rPr>
        <w:t xml:space="preserve">Clicking on Replies, Assigned or Resolved cells will expand to show current chats with the related attributes. E.g. User A Assigned will show all chats *currently* assigned to User A. The number of chats may be different to the figure shown </w:t>
      </w:r>
      <w:r w:rsidR="00A35ADF">
        <w:rPr>
          <w:lang w:val="en-US"/>
        </w:rPr>
        <w:t>if the report dates go outside of the retention period.</w:t>
      </w:r>
    </w:p>
    <w:p w14:paraId="41341A21" w14:textId="61AD54F6" w:rsidR="000B2EC0" w:rsidRDefault="00343911" w:rsidP="00343911">
      <w:pPr>
        <w:pStyle w:val="Heading2"/>
      </w:pPr>
      <w:r>
        <w:t xml:space="preserve">Transcript report adds dynamic reporting values </w:t>
      </w:r>
    </w:p>
    <w:p w14:paraId="050EAB58" w14:textId="465D07D1" w:rsidR="006558D5" w:rsidRDefault="006558D5" w:rsidP="006558D5">
      <w:pPr>
        <w:rPr>
          <w:lang w:val="en-US"/>
        </w:rPr>
      </w:pPr>
      <w:r>
        <w:rPr>
          <w:lang w:val="en-US"/>
        </w:rPr>
        <w:t>The Transcript download report can now include the dynamic labels (2.3 above). This can be used to further filter the report either in client systems or Excel. The transcript reports only output the Campaign values.</w:t>
      </w:r>
    </w:p>
    <w:p w14:paraId="1C39ACC3" w14:textId="17ACB4EC" w:rsidR="006558D5" w:rsidRDefault="006558D5" w:rsidP="006558D5">
      <w:pPr>
        <w:rPr>
          <w:lang w:val="en-US"/>
        </w:rPr>
      </w:pPr>
      <w:r>
        <w:rPr>
          <w:lang w:val="en-US"/>
        </w:rPr>
        <w:t>To download a report with the values select the following checkbox in the preparation screen:</w:t>
      </w:r>
    </w:p>
    <w:p w14:paraId="03F86E7D" w14:textId="1F31C8F8" w:rsidR="006558D5" w:rsidRPr="006558D5" w:rsidRDefault="006558D5" w:rsidP="006558D5">
      <w:pPr>
        <w:rPr>
          <w:lang w:val="en-US"/>
        </w:rPr>
      </w:pPr>
      <w:r>
        <w:rPr>
          <w:noProof/>
          <w:lang w:val="en-US"/>
        </w:rPr>
        <w:drawing>
          <wp:inline distT="0" distB="0" distL="0" distR="0" wp14:anchorId="6FA4BF55" wp14:editId="483E7596">
            <wp:extent cx="5731510" cy="1088390"/>
            <wp:effectExtent l="0" t="0" r="2540" b="0"/>
            <wp:docPr id="107419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1088390"/>
                    </a:xfrm>
                    <a:prstGeom prst="rect">
                      <a:avLst/>
                    </a:prstGeom>
                    <a:noFill/>
                    <a:ln>
                      <a:noFill/>
                    </a:ln>
                  </pic:spPr>
                </pic:pic>
              </a:graphicData>
            </a:graphic>
          </wp:inline>
        </w:drawing>
      </w:r>
    </w:p>
    <w:p w14:paraId="22805055" w14:textId="7ACBF06D" w:rsidR="00343911" w:rsidRDefault="00343911" w:rsidP="00E5437B">
      <w:pPr>
        <w:pStyle w:val="Heading2"/>
      </w:pPr>
      <w:r>
        <w:t xml:space="preserve">Added agent filter to some reports </w:t>
      </w:r>
    </w:p>
    <w:p w14:paraId="40D062F4" w14:textId="5EA82A24" w:rsidR="00A35ADF" w:rsidRDefault="00A35ADF" w:rsidP="00567DAD">
      <w:pPr>
        <w:rPr>
          <w:lang w:val="en-US"/>
        </w:rPr>
      </w:pPr>
      <w:r>
        <w:rPr>
          <w:lang w:val="en-US"/>
        </w:rPr>
        <w:t>It’s possible to filter the reports by agent.</w:t>
      </w:r>
    </w:p>
    <w:p w14:paraId="3BB64655" w14:textId="6D571513" w:rsidR="00567DAD" w:rsidRDefault="00D370DD" w:rsidP="00567DAD">
      <w:pPr>
        <w:rPr>
          <w:lang w:val="en-US"/>
        </w:rPr>
      </w:pPr>
      <w:r>
        <w:rPr>
          <w:lang w:val="en-US"/>
        </w:rPr>
        <w:t>Reports include:</w:t>
      </w:r>
    </w:p>
    <w:p w14:paraId="3AC317F1" w14:textId="6948F54C" w:rsidR="00D370DD" w:rsidRDefault="00D370DD" w:rsidP="00D370DD">
      <w:pPr>
        <w:pStyle w:val="ListParagraph"/>
        <w:numPr>
          <w:ilvl w:val="0"/>
          <w:numId w:val="22"/>
        </w:numPr>
        <w:rPr>
          <w:lang w:val="en-US"/>
        </w:rPr>
      </w:pPr>
      <w:r>
        <w:rPr>
          <w:lang w:val="en-US"/>
        </w:rPr>
        <w:t>Agent Status</w:t>
      </w:r>
    </w:p>
    <w:p w14:paraId="6253C335" w14:textId="4954042B" w:rsidR="00D370DD" w:rsidRPr="00D370DD" w:rsidRDefault="00D370DD" w:rsidP="00D370DD">
      <w:pPr>
        <w:pStyle w:val="ListParagraph"/>
        <w:numPr>
          <w:ilvl w:val="0"/>
          <w:numId w:val="22"/>
        </w:numPr>
        <w:rPr>
          <w:lang w:val="en-US"/>
        </w:rPr>
      </w:pPr>
      <w:r>
        <w:rPr>
          <w:lang w:val="en-US"/>
        </w:rPr>
        <w:t>SLA Reporting</w:t>
      </w:r>
    </w:p>
    <w:p w14:paraId="6BC54C8F" w14:textId="4BB4875C" w:rsidR="00567DAD" w:rsidRDefault="00567DAD" w:rsidP="00567DAD">
      <w:pPr>
        <w:pStyle w:val="Heading2"/>
      </w:pPr>
      <w:r>
        <w:t xml:space="preserve">Added date range to SLA performance report </w:t>
      </w:r>
    </w:p>
    <w:p w14:paraId="65CEB0C9" w14:textId="5E966DB7" w:rsidR="00D370DD" w:rsidRPr="00D370DD" w:rsidRDefault="00D370DD" w:rsidP="00D370DD">
      <w:pPr>
        <w:rPr>
          <w:lang w:val="en-US"/>
        </w:rPr>
      </w:pPr>
      <w:r>
        <w:rPr>
          <w:lang w:val="en-US"/>
        </w:rPr>
        <w:t>It is now possible to search in a date range in the ‘All’ tab.</w:t>
      </w:r>
    </w:p>
    <w:p w14:paraId="18726B85" w14:textId="0637B677" w:rsidR="00567DAD" w:rsidRDefault="00567DAD" w:rsidP="00567DAD">
      <w:pPr>
        <w:pStyle w:val="Heading2"/>
      </w:pPr>
      <w:r>
        <w:t xml:space="preserve">Added agent section to SLA performance report </w:t>
      </w:r>
    </w:p>
    <w:p w14:paraId="1B2E61E2" w14:textId="5F72A01A" w:rsidR="00D370DD" w:rsidRPr="00D370DD" w:rsidRDefault="00D370DD" w:rsidP="00D370DD">
      <w:pPr>
        <w:rPr>
          <w:lang w:val="en-US"/>
        </w:rPr>
      </w:pPr>
      <w:r>
        <w:rPr>
          <w:lang w:val="en-US"/>
        </w:rPr>
        <w:t>It is now possible to see SLA performance by agent in the ‘By Agent’ tab</w:t>
      </w:r>
    </w:p>
    <w:p w14:paraId="19033421" w14:textId="16C4C3D0" w:rsidR="00DA7345" w:rsidRDefault="00DA7345" w:rsidP="00DA7345">
      <w:pPr>
        <w:pStyle w:val="Heading2"/>
      </w:pPr>
      <w:r>
        <w:t>If a user does not have access to a queue or chat the messaging is better</w:t>
      </w:r>
    </w:p>
    <w:p w14:paraId="76D2D4BC" w14:textId="4287AEBD" w:rsidR="00A35ADF" w:rsidRPr="00A35ADF" w:rsidRDefault="00A35ADF" w:rsidP="00A35ADF">
      <w:pPr>
        <w:rPr>
          <w:lang w:val="en-US"/>
        </w:rPr>
      </w:pPr>
      <w:r>
        <w:rPr>
          <w:lang w:val="en-US"/>
        </w:rPr>
        <w:t>E.g. if the chat has been resolved and the queue does not show resolved chats, or if the chat had already been assigned to another agent. Previously the page would show the loading animation indefinitely.</w:t>
      </w:r>
    </w:p>
    <w:p w14:paraId="1BAB91AB" w14:textId="4BE157B4" w:rsidR="00DA7345" w:rsidRDefault="00DA7345" w:rsidP="00DA7345">
      <w:pPr>
        <w:pStyle w:val="Heading2"/>
      </w:pPr>
      <w:r>
        <w:t xml:space="preserve">Agent Profile report can show other team members </w:t>
      </w:r>
    </w:p>
    <w:p w14:paraId="76D26E75" w14:textId="45FA760E" w:rsidR="00D370DD" w:rsidRPr="00D370DD" w:rsidRDefault="00D370DD" w:rsidP="00D370DD">
      <w:pPr>
        <w:rPr>
          <w:lang w:val="en-US"/>
        </w:rPr>
      </w:pPr>
      <w:r>
        <w:rPr>
          <w:lang w:val="en-US"/>
        </w:rPr>
        <w:lastRenderedPageBreak/>
        <w:t>There is a new setting in the Team Management page in the ‘Reporting’ tab. This will allow team members the ability to see their teammate’s SLA performance in Profile -&gt; Reports</w:t>
      </w:r>
    </w:p>
    <w:p w14:paraId="4D55F44C" w14:textId="2336266D" w:rsidR="00A35ADF" w:rsidRPr="00A35ADF" w:rsidRDefault="004B3891" w:rsidP="00A35ADF">
      <w:pPr>
        <w:pStyle w:val="Heading2"/>
      </w:pPr>
      <w:r>
        <w:t xml:space="preserve"> Changes to Webhook</w:t>
      </w:r>
      <w:r w:rsidR="00625C4E">
        <w:t xml:space="preserve"> </w:t>
      </w:r>
    </w:p>
    <w:p w14:paraId="35BB206A" w14:textId="20817D65" w:rsidR="004B3891" w:rsidRDefault="004B3891" w:rsidP="004B3891">
      <w:pPr>
        <w:pStyle w:val="Heading3"/>
      </w:pPr>
      <w:r>
        <w:t>Agent</w:t>
      </w:r>
      <w:r w:rsidR="002675A1">
        <w:t xml:space="preserve"> </w:t>
      </w:r>
      <w:r>
        <w:t>Replied activity</w:t>
      </w:r>
    </w:p>
    <w:p w14:paraId="13FE1993" w14:textId="403A510A" w:rsidR="004B3891" w:rsidRDefault="004B3891" w:rsidP="004B3891">
      <w:pPr>
        <w:rPr>
          <w:lang w:val="en-US"/>
        </w:rPr>
      </w:pPr>
      <w:proofErr w:type="spellStart"/>
      <w:r>
        <w:rPr>
          <w:lang w:val="en-US"/>
        </w:rPr>
        <w:t>BreachedSla</w:t>
      </w:r>
      <w:proofErr w:type="spellEnd"/>
      <w:r>
        <w:rPr>
          <w:lang w:val="en-US"/>
        </w:rPr>
        <w:t xml:space="preserve"> (bool) has been added</w:t>
      </w:r>
    </w:p>
    <w:p w14:paraId="448F2DED" w14:textId="76C06D7C" w:rsidR="004B3891" w:rsidRDefault="004B3891" w:rsidP="004B3891">
      <w:pPr>
        <w:pStyle w:val="Heading3"/>
      </w:pPr>
      <w:r>
        <w:t>Resolved activity</w:t>
      </w:r>
    </w:p>
    <w:p w14:paraId="21AA07EE" w14:textId="6C34C29D" w:rsidR="004B3891" w:rsidRPr="004B3891" w:rsidRDefault="004B3891" w:rsidP="004B3891">
      <w:pPr>
        <w:rPr>
          <w:lang w:val="en-US"/>
        </w:rPr>
      </w:pPr>
      <w:r w:rsidRPr="004B3891">
        <w:rPr>
          <w:lang w:val="en-US"/>
        </w:rPr>
        <w:t>Agents (array of strings) has been added</w:t>
      </w:r>
      <w:r w:rsidR="00A35ADF">
        <w:rPr>
          <w:lang w:val="en-US"/>
        </w:rPr>
        <w:t>. These are the agent ids</w:t>
      </w:r>
    </w:p>
    <w:p w14:paraId="4230C94F" w14:textId="2D03545B" w:rsidR="0090117C" w:rsidRPr="00BA76F6" w:rsidRDefault="0090117C" w:rsidP="002F2348">
      <w:pPr>
        <w:pStyle w:val="Heading1"/>
      </w:pPr>
      <w:bookmarkStart w:id="7" w:name="_Toc98131368"/>
      <w:bookmarkEnd w:id="6"/>
      <w:r w:rsidRPr="00BA76F6">
        <w:t>Known Bugs and Limitations</w:t>
      </w:r>
      <w:bookmarkEnd w:id="7"/>
      <w:r w:rsidR="00B14E8A">
        <w:t xml:space="preserve"> </w:t>
      </w:r>
    </w:p>
    <w:p w14:paraId="4230C950" w14:textId="56B29F2F" w:rsidR="0090117C" w:rsidRPr="0090117C" w:rsidRDefault="00AB5EAA" w:rsidP="00883254">
      <w:r>
        <w:t>None</w:t>
      </w:r>
      <w:r w:rsidR="009B0314">
        <w:rPr>
          <w:rFonts w:cstheme="minorHAnsi"/>
        </w:rPr>
        <w:t xml:space="preserve"> </w:t>
      </w:r>
    </w:p>
    <w:sectPr w:rsidR="0090117C" w:rsidRPr="0090117C" w:rsidSect="0025015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40C83E0"/>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46E2E37"/>
    <w:multiLevelType w:val="hybridMultilevel"/>
    <w:tmpl w:val="73223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90B66"/>
    <w:multiLevelType w:val="hybridMultilevel"/>
    <w:tmpl w:val="EFE8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B86B1C"/>
    <w:multiLevelType w:val="hybridMultilevel"/>
    <w:tmpl w:val="DF6CAEB6"/>
    <w:lvl w:ilvl="0" w:tplc="8A625CF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80409C"/>
    <w:multiLevelType w:val="hybridMultilevel"/>
    <w:tmpl w:val="B8705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C22364"/>
    <w:multiLevelType w:val="hybridMultilevel"/>
    <w:tmpl w:val="E8F46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F0587C"/>
    <w:multiLevelType w:val="hybridMultilevel"/>
    <w:tmpl w:val="8FC88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C06824"/>
    <w:multiLevelType w:val="hybridMultilevel"/>
    <w:tmpl w:val="FDD20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3238E2"/>
    <w:multiLevelType w:val="hybridMultilevel"/>
    <w:tmpl w:val="DEDE69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D70C16"/>
    <w:multiLevelType w:val="hybridMultilevel"/>
    <w:tmpl w:val="ABC2D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4326E2"/>
    <w:multiLevelType w:val="hybridMultilevel"/>
    <w:tmpl w:val="D9ECA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9C17A5"/>
    <w:multiLevelType w:val="hybridMultilevel"/>
    <w:tmpl w:val="10FCF2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BC74604"/>
    <w:multiLevelType w:val="hybridMultilevel"/>
    <w:tmpl w:val="8CAAD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8110B0"/>
    <w:multiLevelType w:val="hybridMultilevel"/>
    <w:tmpl w:val="66CE87A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568B6577"/>
    <w:multiLevelType w:val="hybridMultilevel"/>
    <w:tmpl w:val="9000E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FA1EE9"/>
    <w:multiLevelType w:val="hybridMultilevel"/>
    <w:tmpl w:val="EB76B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860A87"/>
    <w:multiLevelType w:val="hybridMultilevel"/>
    <w:tmpl w:val="2D4E6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5C58E8"/>
    <w:multiLevelType w:val="hybridMultilevel"/>
    <w:tmpl w:val="0F64D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0578D2"/>
    <w:multiLevelType w:val="hybridMultilevel"/>
    <w:tmpl w:val="AEAA3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C01CEF"/>
    <w:multiLevelType w:val="hybridMultilevel"/>
    <w:tmpl w:val="7690F7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C146443"/>
    <w:multiLevelType w:val="hybridMultilevel"/>
    <w:tmpl w:val="4F42F6D8"/>
    <w:lvl w:ilvl="0" w:tplc="95265F4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CF5253"/>
    <w:multiLevelType w:val="hybridMultilevel"/>
    <w:tmpl w:val="F34A0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8985669">
    <w:abstractNumId w:val="0"/>
  </w:num>
  <w:num w:numId="2" w16cid:durableId="54621610">
    <w:abstractNumId w:val="13"/>
  </w:num>
  <w:num w:numId="3" w16cid:durableId="347946468">
    <w:abstractNumId w:val="11"/>
  </w:num>
  <w:num w:numId="4" w16cid:durableId="1602252119">
    <w:abstractNumId w:val="18"/>
  </w:num>
  <w:num w:numId="5" w16cid:durableId="1032075789">
    <w:abstractNumId w:val="21"/>
  </w:num>
  <w:num w:numId="6" w16cid:durableId="1824546781">
    <w:abstractNumId w:val="15"/>
  </w:num>
  <w:num w:numId="7" w16cid:durableId="591818713">
    <w:abstractNumId w:val="8"/>
  </w:num>
  <w:num w:numId="8" w16cid:durableId="731385467">
    <w:abstractNumId w:val="3"/>
  </w:num>
  <w:num w:numId="9" w16cid:durableId="1629555410">
    <w:abstractNumId w:val="20"/>
  </w:num>
  <w:num w:numId="10" w16cid:durableId="543640367">
    <w:abstractNumId w:val="2"/>
  </w:num>
  <w:num w:numId="11" w16cid:durableId="1002126694">
    <w:abstractNumId w:val="7"/>
  </w:num>
  <w:num w:numId="12" w16cid:durableId="1468821113">
    <w:abstractNumId w:val="17"/>
  </w:num>
  <w:num w:numId="13" w16cid:durableId="1835145196">
    <w:abstractNumId w:val="19"/>
  </w:num>
  <w:num w:numId="14" w16cid:durableId="31930657">
    <w:abstractNumId w:val="16"/>
  </w:num>
  <w:num w:numId="15" w16cid:durableId="1368943464">
    <w:abstractNumId w:val="10"/>
  </w:num>
  <w:num w:numId="16" w16cid:durableId="2011248730">
    <w:abstractNumId w:val="5"/>
  </w:num>
  <w:num w:numId="17" w16cid:durableId="688264124">
    <w:abstractNumId w:val="12"/>
  </w:num>
  <w:num w:numId="18" w16cid:durableId="422411909">
    <w:abstractNumId w:val="1"/>
  </w:num>
  <w:num w:numId="19" w16cid:durableId="1339308783">
    <w:abstractNumId w:val="9"/>
  </w:num>
  <w:num w:numId="20" w16cid:durableId="1419016657">
    <w:abstractNumId w:val="4"/>
  </w:num>
  <w:num w:numId="21" w16cid:durableId="569653723">
    <w:abstractNumId w:val="14"/>
  </w:num>
  <w:num w:numId="22" w16cid:durableId="1934214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7C"/>
    <w:rsid w:val="00000DBC"/>
    <w:rsid w:val="00006F0D"/>
    <w:rsid w:val="0003296C"/>
    <w:rsid w:val="00032B70"/>
    <w:rsid w:val="00035870"/>
    <w:rsid w:val="00037517"/>
    <w:rsid w:val="00037F30"/>
    <w:rsid w:val="00041629"/>
    <w:rsid w:val="00044626"/>
    <w:rsid w:val="000451C7"/>
    <w:rsid w:val="00056FD7"/>
    <w:rsid w:val="00067E30"/>
    <w:rsid w:val="000916C6"/>
    <w:rsid w:val="000929A4"/>
    <w:rsid w:val="000B15C0"/>
    <w:rsid w:val="000B1D3B"/>
    <w:rsid w:val="000B2EC0"/>
    <w:rsid w:val="000B427A"/>
    <w:rsid w:val="000B571E"/>
    <w:rsid w:val="000B6CE9"/>
    <w:rsid w:val="000B725D"/>
    <w:rsid w:val="000C1D86"/>
    <w:rsid w:val="000D1BD3"/>
    <w:rsid w:val="000D39D2"/>
    <w:rsid w:val="000D42FE"/>
    <w:rsid w:val="000D7474"/>
    <w:rsid w:val="000E1788"/>
    <w:rsid w:val="000E25C9"/>
    <w:rsid w:val="000E28CA"/>
    <w:rsid w:val="000E2C7C"/>
    <w:rsid w:val="000E358F"/>
    <w:rsid w:val="000E39C7"/>
    <w:rsid w:val="000F5429"/>
    <w:rsid w:val="000F6574"/>
    <w:rsid w:val="00100C19"/>
    <w:rsid w:val="00101108"/>
    <w:rsid w:val="00115E1C"/>
    <w:rsid w:val="00147EE1"/>
    <w:rsid w:val="0015420A"/>
    <w:rsid w:val="0017074E"/>
    <w:rsid w:val="00172356"/>
    <w:rsid w:val="001772C0"/>
    <w:rsid w:val="001841A8"/>
    <w:rsid w:val="00195048"/>
    <w:rsid w:val="001975F3"/>
    <w:rsid w:val="00197C57"/>
    <w:rsid w:val="001A6579"/>
    <w:rsid w:val="001B577F"/>
    <w:rsid w:val="001C00D7"/>
    <w:rsid w:val="001C23C8"/>
    <w:rsid w:val="001C624E"/>
    <w:rsid w:val="001C6D65"/>
    <w:rsid w:val="001D49EF"/>
    <w:rsid w:val="001D7962"/>
    <w:rsid w:val="001E02C4"/>
    <w:rsid w:val="001F097D"/>
    <w:rsid w:val="001F3D31"/>
    <w:rsid w:val="002027D5"/>
    <w:rsid w:val="00205B8B"/>
    <w:rsid w:val="00207285"/>
    <w:rsid w:val="002138F9"/>
    <w:rsid w:val="00217A78"/>
    <w:rsid w:val="00222428"/>
    <w:rsid w:val="00237BDE"/>
    <w:rsid w:val="00242037"/>
    <w:rsid w:val="00242511"/>
    <w:rsid w:val="0024419D"/>
    <w:rsid w:val="002479AF"/>
    <w:rsid w:val="0025015D"/>
    <w:rsid w:val="00260C5D"/>
    <w:rsid w:val="002675A1"/>
    <w:rsid w:val="00272F53"/>
    <w:rsid w:val="0027546A"/>
    <w:rsid w:val="00275EA2"/>
    <w:rsid w:val="00283B2D"/>
    <w:rsid w:val="00284433"/>
    <w:rsid w:val="002935BE"/>
    <w:rsid w:val="00294A4A"/>
    <w:rsid w:val="002966DF"/>
    <w:rsid w:val="002A1D40"/>
    <w:rsid w:val="002A2ABF"/>
    <w:rsid w:val="002A3F1F"/>
    <w:rsid w:val="002B61DD"/>
    <w:rsid w:val="002C1AB2"/>
    <w:rsid w:val="002C2CB3"/>
    <w:rsid w:val="002D2503"/>
    <w:rsid w:val="002D37FD"/>
    <w:rsid w:val="002D69AE"/>
    <w:rsid w:val="002E08E7"/>
    <w:rsid w:val="002E1BEE"/>
    <w:rsid w:val="002E60B9"/>
    <w:rsid w:val="002F2348"/>
    <w:rsid w:val="0030645E"/>
    <w:rsid w:val="00306C7C"/>
    <w:rsid w:val="00313C5C"/>
    <w:rsid w:val="00327432"/>
    <w:rsid w:val="00331319"/>
    <w:rsid w:val="003421A5"/>
    <w:rsid w:val="00343911"/>
    <w:rsid w:val="003473B8"/>
    <w:rsid w:val="0034781D"/>
    <w:rsid w:val="003510F6"/>
    <w:rsid w:val="00352CCC"/>
    <w:rsid w:val="00360930"/>
    <w:rsid w:val="0036749C"/>
    <w:rsid w:val="00373FCB"/>
    <w:rsid w:val="00375B66"/>
    <w:rsid w:val="003817C7"/>
    <w:rsid w:val="00382D55"/>
    <w:rsid w:val="00383B5F"/>
    <w:rsid w:val="0039025B"/>
    <w:rsid w:val="003925FC"/>
    <w:rsid w:val="0039309F"/>
    <w:rsid w:val="003950CC"/>
    <w:rsid w:val="0039600A"/>
    <w:rsid w:val="003A2C2C"/>
    <w:rsid w:val="003A6AFB"/>
    <w:rsid w:val="003B1FEF"/>
    <w:rsid w:val="003B2A4A"/>
    <w:rsid w:val="003C205A"/>
    <w:rsid w:val="003C37FB"/>
    <w:rsid w:val="003C46EF"/>
    <w:rsid w:val="003D1893"/>
    <w:rsid w:val="003D1FF6"/>
    <w:rsid w:val="003D23FA"/>
    <w:rsid w:val="003E5829"/>
    <w:rsid w:val="003E63F0"/>
    <w:rsid w:val="003F51E4"/>
    <w:rsid w:val="003F6DD2"/>
    <w:rsid w:val="0040486F"/>
    <w:rsid w:val="00405964"/>
    <w:rsid w:val="00410D45"/>
    <w:rsid w:val="00414738"/>
    <w:rsid w:val="00420125"/>
    <w:rsid w:val="00421715"/>
    <w:rsid w:val="0042430E"/>
    <w:rsid w:val="0043451B"/>
    <w:rsid w:val="0044087D"/>
    <w:rsid w:val="00445FFF"/>
    <w:rsid w:val="0045109E"/>
    <w:rsid w:val="00453245"/>
    <w:rsid w:val="00462104"/>
    <w:rsid w:val="00465AF5"/>
    <w:rsid w:val="004720DC"/>
    <w:rsid w:val="00473B2A"/>
    <w:rsid w:val="00484A25"/>
    <w:rsid w:val="004901A9"/>
    <w:rsid w:val="00490B77"/>
    <w:rsid w:val="004A05C2"/>
    <w:rsid w:val="004B178C"/>
    <w:rsid w:val="004B3561"/>
    <w:rsid w:val="004B3891"/>
    <w:rsid w:val="004C0A5A"/>
    <w:rsid w:val="004C0BAC"/>
    <w:rsid w:val="004C2379"/>
    <w:rsid w:val="004D30F6"/>
    <w:rsid w:val="004E1570"/>
    <w:rsid w:val="004E433F"/>
    <w:rsid w:val="004F2AAA"/>
    <w:rsid w:val="004F4ABE"/>
    <w:rsid w:val="004F633B"/>
    <w:rsid w:val="00500D0F"/>
    <w:rsid w:val="0051479E"/>
    <w:rsid w:val="0052382B"/>
    <w:rsid w:val="00524599"/>
    <w:rsid w:val="0052485A"/>
    <w:rsid w:val="00530929"/>
    <w:rsid w:val="00534BFE"/>
    <w:rsid w:val="0054436C"/>
    <w:rsid w:val="00551A2C"/>
    <w:rsid w:val="005633A6"/>
    <w:rsid w:val="00566E45"/>
    <w:rsid w:val="00567601"/>
    <w:rsid w:val="00567DAD"/>
    <w:rsid w:val="00567DCD"/>
    <w:rsid w:val="0058041C"/>
    <w:rsid w:val="00587094"/>
    <w:rsid w:val="00596CCB"/>
    <w:rsid w:val="005A2B7A"/>
    <w:rsid w:val="005A7C2E"/>
    <w:rsid w:val="005C15BF"/>
    <w:rsid w:val="005D065A"/>
    <w:rsid w:val="005D0A9C"/>
    <w:rsid w:val="005E0F60"/>
    <w:rsid w:val="005E1BE8"/>
    <w:rsid w:val="005E76C1"/>
    <w:rsid w:val="005F253A"/>
    <w:rsid w:val="005F5435"/>
    <w:rsid w:val="0060028E"/>
    <w:rsid w:val="006005FF"/>
    <w:rsid w:val="0060404D"/>
    <w:rsid w:val="0060488C"/>
    <w:rsid w:val="00606C26"/>
    <w:rsid w:val="006103D8"/>
    <w:rsid w:val="00611134"/>
    <w:rsid w:val="00611BF5"/>
    <w:rsid w:val="006132BA"/>
    <w:rsid w:val="006174EB"/>
    <w:rsid w:val="006237E3"/>
    <w:rsid w:val="00625C4E"/>
    <w:rsid w:val="0062611F"/>
    <w:rsid w:val="00643D03"/>
    <w:rsid w:val="00654CA1"/>
    <w:rsid w:val="00654FB4"/>
    <w:rsid w:val="006558D5"/>
    <w:rsid w:val="00662AFB"/>
    <w:rsid w:val="00664AF0"/>
    <w:rsid w:val="00674290"/>
    <w:rsid w:val="006752BA"/>
    <w:rsid w:val="00682CB4"/>
    <w:rsid w:val="006844FB"/>
    <w:rsid w:val="006903FD"/>
    <w:rsid w:val="006922A5"/>
    <w:rsid w:val="006A5959"/>
    <w:rsid w:val="006B2EF2"/>
    <w:rsid w:val="006C10D7"/>
    <w:rsid w:val="006C65EE"/>
    <w:rsid w:val="006D0116"/>
    <w:rsid w:val="006E0BBE"/>
    <w:rsid w:val="006E4F17"/>
    <w:rsid w:val="006F11CB"/>
    <w:rsid w:val="006F4B76"/>
    <w:rsid w:val="006F4BEE"/>
    <w:rsid w:val="007075FC"/>
    <w:rsid w:val="00710F32"/>
    <w:rsid w:val="0071572F"/>
    <w:rsid w:val="00723227"/>
    <w:rsid w:val="00727E7F"/>
    <w:rsid w:val="007304F9"/>
    <w:rsid w:val="00731ABC"/>
    <w:rsid w:val="00740F35"/>
    <w:rsid w:val="00740FDB"/>
    <w:rsid w:val="0074588E"/>
    <w:rsid w:val="00745D13"/>
    <w:rsid w:val="00752A0A"/>
    <w:rsid w:val="00752D53"/>
    <w:rsid w:val="007621FF"/>
    <w:rsid w:val="00763618"/>
    <w:rsid w:val="007671E2"/>
    <w:rsid w:val="00767F66"/>
    <w:rsid w:val="00771A3D"/>
    <w:rsid w:val="00773C7B"/>
    <w:rsid w:val="00775FFE"/>
    <w:rsid w:val="007777F4"/>
    <w:rsid w:val="00780F63"/>
    <w:rsid w:val="00783857"/>
    <w:rsid w:val="00786942"/>
    <w:rsid w:val="007900EB"/>
    <w:rsid w:val="00795DAB"/>
    <w:rsid w:val="007961EE"/>
    <w:rsid w:val="007A32C2"/>
    <w:rsid w:val="007B05BB"/>
    <w:rsid w:val="007B3A2B"/>
    <w:rsid w:val="007C25D8"/>
    <w:rsid w:val="007C4397"/>
    <w:rsid w:val="007D6233"/>
    <w:rsid w:val="007E17AC"/>
    <w:rsid w:val="007E5FC0"/>
    <w:rsid w:val="007E67DD"/>
    <w:rsid w:val="007F27CD"/>
    <w:rsid w:val="007F452D"/>
    <w:rsid w:val="00803343"/>
    <w:rsid w:val="00803783"/>
    <w:rsid w:val="00810D02"/>
    <w:rsid w:val="00813766"/>
    <w:rsid w:val="00813905"/>
    <w:rsid w:val="008140D3"/>
    <w:rsid w:val="00823B7F"/>
    <w:rsid w:val="0083196F"/>
    <w:rsid w:val="00854326"/>
    <w:rsid w:val="008545DC"/>
    <w:rsid w:val="00855FF3"/>
    <w:rsid w:val="008569CE"/>
    <w:rsid w:val="00856E2F"/>
    <w:rsid w:val="008637CA"/>
    <w:rsid w:val="00867DAA"/>
    <w:rsid w:val="00870132"/>
    <w:rsid w:val="0087537D"/>
    <w:rsid w:val="0088167D"/>
    <w:rsid w:val="00883254"/>
    <w:rsid w:val="008839F0"/>
    <w:rsid w:val="008935E1"/>
    <w:rsid w:val="008969D3"/>
    <w:rsid w:val="008A660F"/>
    <w:rsid w:val="008A675D"/>
    <w:rsid w:val="008A6D1A"/>
    <w:rsid w:val="008C1509"/>
    <w:rsid w:val="008C4DEA"/>
    <w:rsid w:val="008C6F6A"/>
    <w:rsid w:val="008D16EA"/>
    <w:rsid w:val="008E7307"/>
    <w:rsid w:val="008F2C27"/>
    <w:rsid w:val="008F3E6F"/>
    <w:rsid w:val="0090117C"/>
    <w:rsid w:val="009175B4"/>
    <w:rsid w:val="009213D1"/>
    <w:rsid w:val="00923A7C"/>
    <w:rsid w:val="009245C7"/>
    <w:rsid w:val="00926EDC"/>
    <w:rsid w:val="00932A0F"/>
    <w:rsid w:val="009407E0"/>
    <w:rsid w:val="00944137"/>
    <w:rsid w:val="00961CED"/>
    <w:rsid w:val="00961DDF"/>
    <w:rsid w:val="00962A07"/>
    <w:rsid w:val="00970E84"/>
    <w:rsid w:val="009827D5"/>
    <w:rsid w:val="009931ED"/>
    <w:rsid w:val="00993228"/>
    <w:rsid w:val="00993519"/>
    <w:rsid w:val="00994FD6"/>
    <w:rsid w:val="0099689B"/>
    <w:rsid w:val="009B0314"/>
    <w:rsid w:val="009B43D6"/>
    <w:rsid w:val="009B4DD0"/>
    <w:rsid w:val="009C0A33"/>
    <w:rsid w:val="009C1F49"/>
    <w:rsid w:val="009C329A"/>
    <w:rsid w:val="009C45E9"/>
    <w:rsid w:val="009C6F09"/>
    <w:rsid w:val="009C775A"/>
    <w:rsid w:val="009D67C5"/>
    <w:rsid w:val="009D7DF9"/>
    <w:rsid w:val="009F3486"/>
    <w:rsid w:val="00A0200D"/>
    <w:rsid w:val="00A02D11"/>
    <w:rsid w:val="00A1599B"/>
    <w:rsid w:val="00A17F21"/>
    <w:rsid w:val="00A220FF"/>
    <w:rsid w:val="00A22278"/>
    <w:rsid w:val="00A25993"/>
    <w:rsid w:val="00A3012E"/>
    <w:rsid w:val="00A34A7D"/>
    <w:rsid w:val="00A35ADF"/>
    <w:rsid w:val="00A4638C"/>
    <w:rsid w:val="00A63064"/>
    <w:rsid w:val="00A66DE2"/>
    <w:rsid w:val="00A71EE1"/>
    <w:rsid w:val="00A74E8D"/>
    <w:rsid w:val="00A76B47"/>
    <w:rsid w:val="00A80032"/>
    <w:rsid w:val="00AA08AC"/>
    <w:rsid w:val="00AB5EAA"/>
    <w:rsid w:val="00AD1929"/>
    <w:rsid w:val="00AD1F6B"/>
    <w:rsid w:val="00AD3B6C"/>
    <w:rsid w:val="00AD7367"/>
    <w:rsid w:val="00AE42EF"/>
    <w:rsid w:val="00AE56B2"/>
    <w:rsid w:val="00AF1204"/>
    <w:rsid w:val="00B00CE5"/>
    <w:rsid w:val="00B060A7"/>
    <w:rsid w:val="00B105C7"/>
    <w:rsid w:val="00B14E8A"/>
    <w:rsid w:val="00B23467"/>
    <w:rsid w:val="00B255BF"/>
    <w:rsid w:val="00B30A1A"/>
    <w:rsid w:val="00B324E2"/>
    <w:rsid w:val="00B34226"/>
    <w:rsid w:val="00B61A86"/>
    <w:rsid w:val="00B64173"/>
    <w:rsid w:val="00B6742D"/>
    <w:rsid w:val="00B678D1"/>
    <w:rsid w:val="00B74305"/>
    <w:rsid w:val="00B80002"/>
    <w:rsid w:val="00B85D64"/>
    <w:rsid w:val="00B91DC9"/>
    <w:rsid w:val="00B92839"/>
    <w:rsid w:val="00BA76F6"/>
    <w:rsid w:val="00BA7B9F"/>
    <w:rsid w:val="00BC160F"/>
    <w:rsid w:val="00BC22FA"/>
    <w:rsid w:val="00BC2C15"/>
    <w:rsid w:val="00BD6327"/>
    <w:rsid w:val="00BE0166"/>
    <w:rsid w:val="00BE0766"/>
    <w:rsid w:val="00BE32F4"/>
    <w:rsid w:val="00BE3903"/>
    <w:rsid w:val="00BE3FCA"/>
    <w:rsid w:val="00BE5ADE"/>
    <w:rsid w:val="00BF05A1"/>
    <w:rsid w:val="00BF13EB"/>
    <w:rsid w:val="00BF378C"/>
    <w:rsid w:val="00BF3F29"/>
    <w:rsid w:val="00BF53B0"/>
    <w:rsid w:val="00BF576C"/>
    <w:rsid w:val="00BF6846"/>
    <w:rsid w:val="00C0423E"/>
    <w:rsid w:val="00C17E14"/>
    <w:rsid w:val="00C278E9"/>
    <w:rsid w:val="00C37ED7"/>
    <w:rsid w:val="00C52287"/>
    <w:rsid w:val="00C575A1"/>
    <w:rsid w:val="00C6497E"/>
    <w:rsid w:val="00C65EB0"/>
    <w:rsid w:val="00C72638"/>
    <w:rsid w:val="00C8339B"/>
    <w:rsid w:val="00C903DA"/>
    <w:rsid w:val="00C94151"/>
    <w:rsid w:val="00C94FE3"/>
    <w:rsid w:val="00C97DD7"/>
    <w:rsid w:val="00CA245F"/>
    <w:rsid w:val="00CA7417"/>
    <w:rsid w:val="00CB1A7A"/>
    <w:rsid w:val="00CB1F40"/>
    <w:rsid w:val="00CB61B5"/>
    <w:rsid w:val="00CC580A"/>
    <w:rsid w:val="00CD004D"/>
    <w:rsid w:val="00CD16E4"/>
    <w:rsid w:val="00CE2A88"/>
    <w:rsid w:val="00CE46A7"/>
    <w:rsid w:val="00CE536F"/>
    <w:rsid w:val="00D00CB0"/>
    <w:rsid w:val="00D01427"/>
    <w:rsid w:val="00D043C2"/>
    <w:rsid w:val="00D12C06"/>
    <w:rsid w:val="00D1651F"/>
    <w:rsid w:val="00D21419"/>
    <w:rsid w:val="00D21765"/>
    <w:rsid w:val="00D21FC3"/>
    <w:rsid w:val="00D269C4"/>
    <w:rsid w:val="00D26DF4"/>
    <w:rsid w:val="00D27FB2"/>
    <w:rsid w:val="00D31BC9"/>
    <w:rsid w:val="00D370DD"/>
    <w:rsid w:val="00D4584F"/>
    <w:rsid w:val="00D52D5A"/>
    <w:rsid w:val="00D571CB"/>
    <w:rsid w:val="00D5778C"/>
    <w:rsid w:val="00D61689"/>
    <w:rsid w:val="00D62A43"/>
    <w:rsid w:val="00D7501F"/>
    <w:rsid w:val="00D7660F"/>
    <w:rsid w:val="00D80570"/>
    <w:rsid w:val="00D80D95"/>
    <w:rsid w:val="00D81648"/>
    <w:rsid w:val="00D81CFC"/>
    <w:rsid w:val="00D849BB"/>
    <w:rsid w:val="00D90716"/>
    <w:rsid w:val="00D9652E"/>
    <w:rsid w:val="00D97671"/>
    <w:rsid w:val="00DA1196"/>
    <w:rsid w:val="00DA5C94"/>
    <w:rsid w:val="00DA7345"/>
    <w:rsid w:val="00DB1E41"/>
    <w:rsid w:val="00DD0E2C"/>
    <w:rsid w:val="00DE7AB8"/>
    <w:rsid w:val="00DF6902"/>
    <w:rsid w:val="00DF717B"/>
    <w:rsid w:val="00E02E60"/>
    <w:rsid w:val="00E12BE8"/>
    <w:rsid w:val="00E20846"/>
    <w:rsid w:val="00E27CC2"/>
    <w:rsid w:val="00E46582"/>
    <w:rsid w:val="00E51A36"/>
    <w:rsid w:val="00E52B82"/>
    <w:rsid w:val="00E55AEF"/>
    <w:rsid w:val="00E603B9"/>
    <w:rsid w:val="00E70C94"/>
    <w:rsid w:val="00E72468"/>
    <w:rsid w:val="00E7428C"/>
    <w:rsid w:val="00E90CA8"/>
    <w:rsid w:val="00E92E3F"/>
    <w:rsid w:val="00EA14A6"/>
    <w:rsid w:val="00EA2554"/>
    <w:rsid w:val="00EA2C9A"/>
    <w:rsid w:val="00EA50E5"/>
    <w:rsid w:val="00EA5EE8"/>
    <w:rsid w:val="00EA7BA9"/>
    <w:rsid w:val="00EB17B0"/>
    <w:rsid w:val="00EB4B6B"/>
    <w:rsid w:val="00EC1379"/>
    <w:rsid w:val="00ED0379"/>
    <w:rsid w:val="00ED06A6"/>
    <w:rsid w:val="00ED0F4F"/>
    <w:rsid w:val="00F0737A"/>
    <w:rsid w:val="00F132A6"/>
    <w:rsid w:val="00F15C93"/>
    <w:rsid w:val="00F16ABB"/>
    <w:rsid w:val="00F255E1"/>
    <w:rsid w:val="00F2615F"/>
    <w:rsid w:val="00F278BF"/>
    <w:rsid w:val="00F30EA8"/>
    <w:rsid w:val="00F33B40"/>
    <w:rsid w:val="00F405AA"/>
    <w:rsid w:val="00F447C9"/>
    <w:rsid w:val="00F46095"/>
    <w:rsid w:val="00F500B1"/>
    <w:rsid w:val="00F5233B"/>
    <w:rsid w:val="00F54807"/>
    <w:rsid w:val="00F5614A"/>
    <w:rsid w:val="00F6487B"/>
    <w:rsid w:val="00F64DA2"/>
    <w:rsid w:val="00F77A4B"/>
    <w:rsid w:val="00F81D0D"/>
    <w:rsid w:val="00F85384"/>
    <w:rsid w:val="00F862DD"/>
    <w:rsid w:val="00FA5487"/>
    <w:rsid w:val="00FB1F63"/>
    <w:rsid w:val="00FB38BB"/>
    <w:rsid w:val="00FB7360"/>
    <w:rsid w:val="00FC0998"/>
    <w:rsid w:val="00FC55D3"/>
    <w:rsid w:val="00FD1106"/>
    <w:rsid w:val="00FD152F"/>
    <w:rsid w:val="00FE2D7D"/>
    <w:rsid w:val="00FE3676"/>
    <w:rsid w:val="00FE51F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0C942"/>
  <w15:docId w15:val="{434D38E3-D120-4B00-B6DF-AA85D008B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429"/>
    <w:pPr>
      <w:keepNext/>
    </w:pPr>
  </w:style>
  <w:style w:type="paragraph" w:styleId="Heading1">
    <w:name w:val="heading 1"/>
    <w:basedOn w:val="Normal"/>
    <w:next w:val="Normal"/>
    <w:link w:val="Heading1Char"/>
    <w:autoRedefine/>
    <w:qFormat/>
    <w:rsid w:val="002F2348"/>
    <w:pPr>
      <w:numPr>
        <w:numId w:val="1"/>
      </w:numPr>
      <w:shd w:val="clear" w:color="auto" w:fill="E6E6E6"/>
      <w:spacing w:before="840" w:after="240" w:line="240" w:lineRule="atLeast"/>
      <w:outlineLvl w:val="0"/>
    </w:pPr>
    <w:rPr>
      <w:rFonts w:ascii="Arial" w:eastAsia="Times New Roman" w:hAnsi="Arial" w:cs="Times New Roman"/>
      <w:b/>
      <w:sz w:val="24"/>
      <w:szCs w:val="20"/>
      <w:lang w:val="en-US"/>
    </w:rPr>
  </w:style>
  <w:style w:type="paragraph" w:styleId="Heading2">
    <w:name w:val="heading 2"/>
    <w:basedOn w:val="Heading1"/>
    <w:next w:val="Normal"/>
    <w:link w:val="Heading2Char"/>
    <w:autoRedefine/>
    <w:qFormat/>
    <w:rsid w:val="0042430E"/>
    <w:pPr>
      <w:numPr>
        <w:ilvl w:val="1"/>
      </w:numPr>
      <w:shd w:val="clear" w:color="auto" w:fill="auto"/>
      <w:spacing w:before="480"/>
      <w:outlineLvl w:val="1"/>
    </w:pPr>
    <w:rPr>
      <w:sz w:val="20"/>
    </w:rPr>
  </w:style>
  <w:style w:type="paragraph" w:styleId="Heading3">
    <w:name w:val="heading 3"/>
    <w:basedOn w:val="Heading2"/>
    <w:next w:val="BodyText"/>
    <w:link w:val="Heading3Char"/>
    <w:qFormat/>
    <w:rsid w:val="0090117C"/>
    <w:pPr>
      <w:numPr>
        <w:ilvl w:val="2"/>
      </w:numPr>
      <w:tabs>
        <w:tab w:val="num" w:pos="360"/>
      </w:tabs>
      <w:outlineLvl w:val="2"/>
    </w:pPr>
    <w:rPr>
      <w:i/>
    </w:rPr>
  </w:style>
  <w:style w:type="paragraph" w:styleId="Heading4">
    <w:name w:val="heading 4"/>
    <w:basedOn w:val="Heading3"/>
    <w:next w:val="BodyText"/>
    <w:link w:val="Heading4Char"/>
    <w:qFormat/>
    <w:rsid w:val="0090117C"/>
    <w:pPr>
      <w:numPr>
        <w:ilvl w:val="3"/>
      </w:numPr>
      <w:tabs>
        <w:tab w:val="left" w:pos="1080"/>
      </w:tabs>
      <w:ind w:left="1080" w:hanging="360"/>
      <w:outlineLvl w:val="3"/>
    </w:pPr>
  </w:style>
  <w:style w:type="paragraph" w:styleId="Heading5">
    <w:name w:val="heading 5"/>
    <w:basedOn w:val="Heading4"/>
    <w:next w:val="BodyText"/>
    <w:link w:val="Heading5Char"/>
    <w:qFormat/>
    <w:rsid w:val="0090117C"/>
    <w:pPr>
      <w:numPr>
        <w:ilvl w:val="4"/>
      </w:numPr>
      <w:tabs>
        <w:tab w:val="clear" w:pos="1080"/>
        <w:tab w:val="left" w:pos="1800"/>
      </w:tabs>
      <w:outlineLvl w:val="4"/>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348"/>
    <w:rPr>
      <w:rFonts w:ascii="Arial" w:eastAsia="Times New Roman" w:hAnsi="Arial" w:cs="Times New Roman"/>
      <w:b/>
      <w:sz w:val="24"/>
      <w:szCs w:val="20"/>
      <w:shd w:val="clear" w:color="auto" w:fill="E6E6E6"/>
      <w:lang w:val="en-US"/>
    </w:rPr>
  </w:style>
  <w:style w:type="character" w:customStyle="1" w:styleId="Heading2Char">
    <w:name w:val="Heading 2 Char"/>
    <w:basedOn w:val="DefaultParagraphFont"/>
    <w:link w:val="Heading2"/>
    <w:rsid w:val="0042430E"/>
    <w:rPr>
      <w:rFonts w:ascii="Arial" w:eastAsia="Times New Roman" w:hAnsi="Arial" w:cs="Times New Roman"/>
      <w:b/>
      <w:sz w:val="20"/>
      <w:szCs w:val="20"/>
      <w:lang w:val="en-US"/>
    </w:rPr>
  </w:style>
  <w:style w:type="character" w:customStyle="1" w:styleId="Heading3Char">
    <w:name w:val="Heading 3 Char"/>
    <w:basedOn w:val="DefaultParagraphFont"/>
    <w:link w:val="Heading3"/>
    <w:rsid w:val="0090117C"/>
    <w:rPr>
      <w:rFonts w:ascii="Arial" w:eastAsia="Times New Roman" w:hAnsi="Arial" w:cs="Times New Roman"/>
      <w:b/>
      <w:i/>
      <w:sz w:val="20"/>
      <w:szCs w:val="20"/>
      <w:lang w:val="en-US"/>
    </w:rPr>
  </w:style>
  <w:style w:type="character" w:customStyle="1" w:styleId="Heading4Char">
    <w:name w:val="Heading 4 Char"/>
    <w:basedOn w:val="DefaultParagraphFont"/>
    <w:link w:val="Heading4"/>
    <w:rsid w:val="0090117C"/>
    <w:rPr>
      <w:rFonts w:ascii="Arial" w:eastAsia="Times New Roman" w:hAnsi="Arial" w:cs="Times New Roman"/>
      <w:b/>
      <w:i/>
      <w:sz w:val="20"/>
      <w:szCs w:val="20"/>
      <w:lang w:val="en-US"/>
    </w:rPr>
  </w:style>
  <w:style w:type="character" w:customStyle="1" w:styleId="Heading5Char">
    <w:name w:val="Heading 5 Char"/>
    <w:basedOn w:val="DefaultParagraphFont"/>
    <w:link w:val="Heading5"/>
    <w:rsid w:val="0090117C"/>
    <w:rPr>
      <w:rFonts w:ascii="Arial" w:eastAsia="Times New Roman" w:hAnsi="Arial" w:cs="Times New Roman"/>
      <w:i/>
      <w:sz w:val="20"/>
      <w:szCs w:val="20"/>
      <w:lang w:val="en-US"/>
    </w:rPr>
  </w:style>
  <w:style w:type="paragraph" w:styleId="Title">
    <w:name w:val="Title"/>
    <w:basedOn w:val="Normal"/>
    <w:next w:val="Normal"/>
    <w:link w:val="TitleChar"/>
    <w:qFormat/>
    <w:rsid w:val="0090117C"/>
    <w:pPr>
      <w:widowControl w:val="0"/>
      <w:spacing w:before="120" w:after="240" w:line="240" w:lineRule="auto"/>
      <w:jc w:val="center"/>
    </w:pPr>
    <w:rPr>
      <w:rFonts w:ascii="Arial" w:eastAsia="Times New Roman" w:hAnsi="Arial" w:cs="Times New Roman"/>
      <w:b/>
      <w:sz w:val="36"/>
      <w:szCs w:val="20"/>
      <w:lang w:val="en-US"/>
    </w:rPr>
  </w:style>
  <w:style w:type="character" w:customStyle="1" w:styleId="TitleChar">
    <w:name w:val="Title Char"/>
    <w:basedOn w:val="DefaultParagraphFont"/>
    <w:link w:val="Title"/>
    <w:rsid w:val="0090117C"/>
    <w:rPr>
      <w:rFonts w:ascii="Arial" w:eastAsia="Times New Roman" w:hAnsi="Arial" w:cs="Times New Roman"/>
      <w:b/>
      <w:sz w:val="36"/>
      <w:szCs w:val="20"/>
      <w:lang w:val="en-US"/>
    </w:rPr>
  </w:style>
  <w:style w:type="paragraph" w:styleId="BodyText">
    <w:name w:val="Body Text"/>
    <w:basedOn w:val="Normal"/>
    <w:link w:val="BodyTextChar"/>
    <w:rsid w:val="0090117C"/>
    <w:pPr>
      <w:keepLines/>
      <w:widowControl w:val="0"/>
      <w:spacing w:after="120" w:line="240" w:lineRule="atLeast"/>
      <w:ind w:left="720"/>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90117C"/>
    <w:rPr>
      <w:rFonts w:ascii="Times New Roman" w:eastAsia="Times New Roman" w:hAnsi="Times New Roman" w:cs="Times New Roman"/>
      <w:sz w:val="20"/>
      <w:szCs w:val="20"/>
      <w:lang w:val="en-US"/>
    </w:rPr>
  </w:style>
  <w:style w:type="paragraph" w:customStyle="1" w:styleId="StyleHeading1PatternClearGray-10">
    <w:name w:val="Style Heading 1 + Pattern: Clear (Gray-10%)"/>
    <w:basedOn w:val="Heading1"/>
    <w:next w:val="BodyText"/>
    <w:rsid w:val="0090117C"/>
    <w:rPr>
      <w:bCs/>
    </w:rPr>
  </w:style>
  <w:style w:type="paragraph" w:customStyle="1" w:styleId="InfoBlue">
    <w:name w:val="InfoBlue"/>
    <w:basedOn w:val="Normal"/>
    <w:next w:val="BodyText"/>
    <w:link w:val="InfoBlueChar"/>
    <w:autoRedefine/>
    <w:rsid w:val="0090117C"/>
    <w:pPr>
      <w:widowControl w:val="0"/>
      <w:spacing w:after="40" w:line="240" w:lineRule="atLeast"/>
      <w:ind w:left="720" w:right="720"/>
    </w:pPr>
    <w:rPr>
      <w:rFonts w:ascii="Times New Roman" w:eastAsia="Times New Roman" w:hAnsi="Times New Roman" w:cs="Times New Roman"/>
      <w:color w:val="0000FF"/>
      <w:sz w:val="20"/>
      <w:szCs w:val="20"/>
      <w:lang w:val="en-US"/>
    </w:rPr>
  </w:style>
  <w:style w:type="character" w:customStyle="1" w:styleId="InfoBlueChar">
    <w:name w:val="InfoBlue Char"/>
    <w:basedOn w:val="DefaultParagraphFont"/>
    <w:link w:val="InfoBlue"/>
    <w:rsid w:val="0090117C"/>
    <w:rPr>
      <w:rFonts w:ascii="Times New Roman" w:eastAsia="Times New Roman" w:hAnsi="Times New Roman" w:cs="Times New Roman"/>
      <w:color w:val="0000FF"/>
      <w:sz w:val="20"/>
      <w:szCs w:val="20"/>
      <w:lang w:val="en-US"/>
    </w:rPr>
  </w:style>
  <w:style w:type="paragraph" w:styleId="BalloonText">
    <w:name w:val="Balloon Text"/>
    <w:basedOn w:val="Normal"/>
    <w:link w:val="BalloonTextChar"/>
    <w:uiPriority w:val="99"/>
    <w:semiHidden/>
    <w:unhideWhenUsed/>
    <w:rsid w:val="009011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17C"/>
    <w:rPr>
      <w:rFonts w:ascii="Tahoma" w:hAnsi="Tahoma" w:cs="Tahoma"/>
      <w:sz w:val="16"/>
      <w:szCs w:val="16"/>
    </w:rPr>
  </w:style>
  <w:style w:type="character" w:styleId="Hyperlink">
    <w:name w:val="Hyperlink"/>
    <w:basedOn w:val="DefaultParagraphFont"/>
    <w:uiPriority w:val="99"/>
    <w:unhideWhenUsed/>
    <w:rsid w:val="00BE0766"/>
    <w:rPr>
      <w:color w:val="0000FF" w:themeColor="hyperlink"/>
      <w:u w:val="single"/>
    </w:rPr>
  </w:style>
  <w:style w:type="character" w:styleId="UnresolvedMention">
    <w:name w:val="Unresolved Mention"/>
    <w:basedOn w:val="DefaultParagraphFont"/>
    <w:uiPriority w:val="99"/>
    <w:semiHidden/>
    <w:unhideWhenUsed/>
    <w:rsid w:val="00BE0766"/>
    <w:rPr>
      <w:color w:val="605E5C"/>
      <w:shd w:val="clear" w:color="auto" w:fill="E1DFDD"/>
    </w:rPr>
  </w:style>
  <w:style w:type="paragraph" w:styleId="ListParagraph">
    <w:name w:val="List Paragraph"/>
    <w:basedOn w:val="Normal"/>
    <w:uiPriority w:val="34"/>
    <w:qFormat/>
    <w:rsid w:val="00275EA2"/>
    <w:pPr>
      <w:spacing w:after="160" w:line="259" w:lineRule="auto"/>
      <w:ind w:left="720"/>
      <w:contextualSpacing/>
    </w:pPr>
  </w:style>
  <w:style w:type="table" w:styleId="TableGrid">
    <w:name w:val="Table Grid"/>
    <w:basedOn w:val="TableNormal"/>
    <w:uiPriority w:val="59"/>
    <w:rsid w:val="00EB1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5420A"/>
    <w:pPr>
      <w:keepNext/>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04866">
      <w:bodyDiv w:val="1"/>
      <w:marLeft w:val="0"/>
      <w:marRight w:val="0"/>
      <w:marTop w:val="0"/>
      <w:marBottom w:val="0"/>
      <w:divBdr>
        <w:top w:val="none" w:sz="0" w:space="0" w:color="auto"/>
        <w:left w:val="none" w:sz="0" w:space="0" w:color="auto"/>
        <w:bottom w:val="none" w:sz="0" w:space="0" w:color="auto"/>
        <w:right w:val="none" w:sz="0" w:space="0" w:color="auto"/>
      </w:divBdr>
      <w:divsChild>
        <w:div w:id="403454667">
          <w:marLeft w:val="0"/>
          <w:marRight w:val="0"/>
          <w:marTop w:val="0"/>
          <w:marBottom w:val="0"/>
          <w:divBdr>
            <w:top w:val="none" w:sz="0" w:space="0" w:color="auto"/>
            <w:left w:val="none" w:sz="0" w:space="0" w:color="auto"/>
            <w:bottom w:val="none" w:sz="0" w:space="0" w:color="auto"/>
            <w:right w:val="none" w:sz="0" w:space="0" w:color="auto"/>
          </w:divBdr>
          <w:divsChild>
            <w:div w:id="78673038">
              <w:marLeft w:val="0"/>
              <w:marRight w:val="0"/>
              <w:marTop w:val="0"/>
              <w:marBottom w:val="0"/>
              <w:divBdr>
                <w:top w:val="none" w:sz="0" w:space="0" w:color="auto"/>
                <w:left w:val="none" w:sz="0" w:space="0" w:color="auto"/>
                <w:bottom w:val="none" w:sz="0" w:space="0" w:color="auto"/>
                <w:right w:val="none" w:sz="0" w:space="0" w:color="auto"/>
              </w:divBdr>
            </w:div>
            <w:div w:id="137849300">
              <w:marLeft w:val="0"/>
              <w:marRight w:val="0"/>
              <w:marTop w:val="0"/>
              <w:marBottom w:val="0"/>
              <w:divBdr>
                <w:top w:val="none" w:sz="0" w:space="0" w:color="auto"/>
                <w:left w:val="none" w:sz="0" w:space="0" w:color="auto"/>
                <w:bottom w:val="none" w:sz="0" w:space="0" w:color="auto"/>
                <w:right w:val="none" w:sz="0" w:space="0" w:color="auto"/>
              </w:divBdr>
            </w:div>
            <w:div w:id="301619487">
              <w:marLeft w:val="0"/>
              <w:marRight w:val="0"/>
              <w:marTop w:val="0"/>
              <w:marBottom w:val="0"/>
              <w:divBdr>
                <w:top w:val="none" w:sz="0" w:space="0" w:color="auto"/>
                <w:left w:val="none" w:sz="0" w:space="0" w:color="auto"/>
                <w:bottom w:val="none" w:sz="0" w:space="0" w:color="auto"/>
                <w:right w:val="none" w:sz="0" w:space="0" w:color="auto"/>
              </w:divBdr>
            </w:div>
            <w:div w:id="433325860">
              <w:marLeft w:val="0"/>
              <w:marRight w:val="0"/>
              <w:marTop w:val="0"/>
              <w:marBottom w:val="0"/>
              <w:divBdr>
                <w:top w:val="none" w:sz="0" w:space="0" w:color="auto"/>
                <w:left w:val="none" w:sz="0" w:space="0" w:color="auto"/>
                <w:bottom w:val="none" w:sz="0" w:space="0" w:color="auto"/>
                <w:right w:val="none" w:sz="0" w:space="0" w:color="auto"/>
              </w:divBdr>
            </w:div>
            <w:div w:id="103712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506301">
      <w:bodyDiv w:val="1"/>
      <w:marLeft w:val="0"/>
      <w:marRight w:val="0"/>
      <w:marTop w:val="0"/>
      <w:marBottom w:val="0"/>
      <w:divBdr>
        <w:top w:val="none" w:sz="0" w:space="0" w:color="auto"/>
        <w:left w:val="none" w:sz="0" w:space="0" w:color="auto"/>
        <w:bottom w:val="none" w:sz="0" w:space="0" w:color="auto"/>
        <w:right w:val="none" w:sz="0" w:space="0" w:color="auto"/>
      </w:divBdr>
      <w:divsChild>
        <w:div w:id="1392996656">
          <w:marLeft w:val="0"/>
          <w:marRight w:val="0"/>
          <w:marTop w:val="0"/>
          <w:marBottom w:val="0"/>
          <w:divBdr>
            <w:top w:val="none" w:sz="0" w:space="0" w:color="auto"/>
            <w:left w:val="none" w:sz="0" w:space="0" w:color="auto"/>
            <w:bottom w:val="none" w:sz="0" w:space="0" w:color="auto"/>
            <w:right w:val="none" w:sz="0" w:space="0" w:color="auto"/>
          </w:divBdr>
        </w:div>
        <w:div w:id="1785156092">
          <w:marLeft w:val="0"/>
          <w:marRight w:val="0"/>
          <w:marTop w:val="0"/>
          <w:marBottom w:val="0"/>
          <w:divBdr>
            <w:top w:val="none" w:sz="0" w:space="0" w:color="auto"/>
            <w:left w:val="none" w:sz="0" w:space="0" w:color="auto"/>
            <w:bottom w:val="none" w:sz="0" w:space="0" w:color="auto"/>
            <w:right w:val="none" w:sz="0" w:space="0" w:color="auto"/>
          </w:divBdr>
        </w:div>
        <w:div w:id="1542356321">
          <w:marLeft w:val="0"/>
          <w:marRight w:val="0"/>
          <w:marTop w:val="0"/>
          <w:marBottom w:val="0"/>
          <w:divBdr>
            <w:top w:val="none" w:sz="0" w:space="0" w:color="auto"/>
            <w:left w:val="none" w:sz="0" w:space="0" w:color="auto"/>
            <w:bottom w:val="none" w:sz="0" w:space="0" w:color="auto"/>
            <w:right w:val="none" w:sz="0" w:space="0" w:color="auto"/>
          </w:divBdr>
        </w:div>
        <w:div w:id="231164890">
          <w:marLeft w:val="0"/>
          <w:marRight w:val="0"/>
          <w:marTop w:val="0"/>
          <w:marBottom w:val="0"/>
          <w:divBdr>
            <w:top w:val="none" w:sz="0" w:space="0" w:color="auto"/>
            <w:left w:val="none" w:sz="0" w:space="0" w:color="auto"/>
            <w:bottom w:val="none" w:sz="0" w:space="0" w:color="auto"/>
            <w:right w:val="none" w:sz="0" w:space="0" w:color="auto"/>
          </w:divBdr>
        </w:div>
      </w:divsChild>
    </w:div>
    <w:div w:id="837189086">
      <w:bodyDiv w:val="1"/>
      <w:marLeft w:val="0"/>
      <w:marRight w:val="0"/>
      <w:marTop w:val="0"/>
      <w:marBottom w:val="0"/>
      <w:divBdr>
        <w:top w:val="none" w:sz="0" w:space="0" w:color="auto"/>
        <w:left w:val="none" w:sz="0" w:space="0" w:color="auto"/>
        <w:bottom w:val="none" w:sz="0" w:space="0" w:color="auto"/>
        <w:right w:val="none" w:sz="0" w:space="0" w:color="auto"/>
      </w:divBdr>
      <w:divsChild>
        <w:div w:id="807623851">
          <w:marLeft w:val="0"/>
          <w:marRight w:val="0"/>
          <w:marTop w:val="0"/>
          <w:marBottom w:val="0"/>
          <w:divBdr>
            <w:top w:val="none" w:sz="0" w:space="0" w:color="auto"/>
            <w:left w:val="none" w:sz="0" w:space="0" w:color="auto"/>
            <w:bottom w:val="none" w:sz="0" w:space="0" w:color="auto"/>
            <w:right w:val="none" w:sz="0" w:space="0" w:color="auto"/>
          </w:divBdr>
          <w:divsChild>
            <w:div w:id="245112505">
              <w:marLeft w:val="0"/>
              <w:marRight w:val="0"/>
              <w:marTop w:val="0"/>
              <w:marBottom w:val="0"/>
              <w:divBdr>
                <w:top w:val="none" w:sz="0" w:space="0" w:color="auto"/>
                <w:left w:val="none" w:sz="0" w:space="0" w:color="auto"/>
                <w:bottom w:val="none" w:sz="0" w:space="0" w:color="auto"/>
                <w:right w:val="none" w:sz="0" w:space="0" w:color="auto"/>
              </w:divBdr>
            </w:div>
            <w:div w:id="412358198">
              <w:marLeft w:val="0"/>
              <w:marRight w:val="0"/>
              <w:marTop w:val="0"/>
              <w:marBottom w:val="0"/>
              <w:divBdr>
                <w:top w:val="none" w:sz="0" w:space="0" w:color="auto"/>
                <w:left w:val="none" w:sz="0" w:space="0" w:color="auto"/>
                <w:bottom w:val="none" w:sz="0" w:space="0" w:color="auto"/>
                <w:right w:val="none" w:sz="0" w:space="0" w:color="auto"/>
              </w:divBdr>
            </w:div>
            <w:div w:id="415445927">
              <w:marLeft w:val="0"/>
              <w:marRight w:val="0"/>
              <w:marTop w:val="0"/>
              <w:marBottom w:val="0"/>
              <w:divBdr>
                <w:top w:val="none" w:sz="0" w:space="0" w:color="auto"/>
                <w:left w:val="none" w:sz="0" w:space="0" w:color="auto"/>
                <w:bottom w:val="none" w:sz="0" w:space="0" w:color="auto"/>
                <w:right w:val="none" w:sz="0" w:space="0" w:color="auto"/>
              </w:divBdr>
            </w:div>
            <w:div w:id="479466524">
              <w:marLeft w:val="0"/>
              <w:marRight w:val="0"/>
              <w:marTop w:val="0"/>
              <w:marBottom w:val="0"/>
              <w:divBdr>
                <w:top w:val="none" w:sz="0" w:space="0" w:color="auto"/>
                <w:left w:val="none" w:sz="0" w:space="0" w:color="auto"/>
                <w:bottom w:val="none" w:sz="0" w:space="0" w:color="auto"/>
                <w:right w:val="none" w:sz="0" w:space="0" w:color="auto"/>
              </w:divBdr>
            </w:div>
            <w:div w:id="631788595">
              <w:marLeft w:val="0"/>
              <w:marRight w:val="0"/>
              <w:marTop w:val="0"/>
              <w:marBottom w:val="0"/>
              <w:divBdr>
                <w:top w:val="none" w:sz="0" w:space="0" w:color="auto"/>
                <w:left w:val="none" w:sz="0" w:space="0" w:color="auto"/>
                <w:bottom w:val="none" w:sz="0" w:space="0" w:color="auto"/>
                <w:right w:val="none" w:sz="0" w:space="0" w:color="auto"/>
              </w:divBdr>
            </w:div>
            <w:div w:id="685132742">
              <w:marLeft w:val="0"/>
              <w:marRight w:val="0"/>
              <w:marTop w:val="0"/>
              <w:marBottom w:val="0"/>
              <w:divBdr>
                <w:top w:val="none" w:sz="0" w:space="0" w:color="auto"/>
                <w:left w:val="none" w:sz="0" w:space="0" w:color="auto"/>
                <w:bottom w:val="none" w:sz="0" w:space="0" w:color="auto"/>
                <w:right w:val="none" w:sz="0" w:space="0" w:color="auto"/>
              </w:divBdr>
            </w:div>
            <w:div w:id="783842754">
              <w:marLeft w:val="0"/>
              <w:marRight w:val="0"/>
              <w:marTop w:val="0"/>
              <w:marBottom w:val="0"/>
              <w:divBdr>
                <w:top w:val="none" w:sz="0" w:space="0" w:color="auto"/>
                <w:left w:val="none" w:sz="0" w:space="0" w:color="auto"/>
                <w:bottom w:val="none" w:sz="0" w:space="0" w:color="auto"/>
                <w:right w:val="none" w:sz="0" w:space="0" w:color="auto"/>
              </w:divBdr>
            </w:div>
            <w:div w:id="865950445">
              <w:marLeft w:val="0"/>
              <w:marRight w:val="0"/>
              <w:marTop w:val="0"/>
              <w:marBottom w:val="0"/>
              <w:divBdr>
                <w:top w:val="none" w:sz="0" w:space="0" w:color="auto"/>
                <w:left w:val="none" w:sz="0" w:space="0" w:color="auto"/>
                <w:bottom w:val="none" w:sz="0" w:space="0" w:color="auto"/>
                <w:right w:val="none" w:sz="0" w:space="0" w:color="auto"/>
              </w:divBdr>
            </w:div>
            <w:div w:id="1037467394">
              <w:marLeft w:val="0"/>
              <w:marRight w:val="0"/>
              <w:marTop w:val="0"/>
              <w:marBottom w:val="0"/>
              <w:divBdr>
                <w:top w:val="none" w:sz="0" w:space="0" w:color="auto"/>
                <w:left w:val="none" w:sz="0" w:space="0" w:color="auto"/>
                <w:bottom w:val="none" w:sz="0" w:space="0" w:color="auto"/>
                <w:right w:val="none" w:sz="0" w:space="0" w:color="auto"/>
              </w:divBdr>
            </w:div>
            <w:div w:id="1116758012">
              <w:marLeft w:val="0"/>
              <w:marRight w:val="0"/>
              <w:marTop w:val="0"/>
              <w:marBottom w:val="0"/>
              <w:divBdr>
                <w:top w:val="none" w:sz="0" w:space="0" w:color="auto"/>
                <w:left w:val="none" w:sz="0" w:space="0" w:color="auto"/>
                <w:bottom w:val="none" w:sz="0" w:space="0" w:color="auto"/>
                <w:right w:val="none" w:sz="0" w:space="0" w:color="auto"/>
              </w:divBdr>
            </w:div>
            <w:div w:id="1627541978">
              <w:marLeft w:val="0"/>
              <w:marRight w:val="0"/>
              <w:marTop w:val="0"/>
              <w:marBottom w:val="0"/>
              <w:divBdr>
                <w:top w:val="none" w:sz="0" w:space="0" w:color="auto"/>
                <w:left w:val="none" w:sz="0" w:space="0" w:color="auto"/>
                <w:bottom w:val="none" w:sz="0" w:space="0" w:color="auto"/>
                <w:right w:val="none" w:sz="0" w:space="0" w:color="auto"/>
              </w:divBdr>
            </w:div>
            <w:div w:id="1919704209">
              <w:marLeft w:val="0"/>
              <w:marRight w:val="0"/>
              <w:marTop w:val="0"/>
              <w:marBottom w:val="0"/>
              <w:divBdr>
                <w:top w:val="none" w:sz="0" w:space="0" w:color="auto"/>
                <w:left w:val="none" w:sz="0" w:space="0" w:color="auto"/>
                <w:bottom w:val="none" w:sz="0" w:space="0" w:color="auto"/>
                <w:right w:val="none" w:sz="0" w:space="0" w:color="auto"/>
              </w:divBdr>
            </w:div>
            <w:div w:id="206478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376808">
      <w:bodyDiv w:val="1"/>
      <w:marLeft w:val="0"/>
      <w:marRight w:val="0"/>
      <w:marTop w:val="0"/>
      <w:marBottom w:val="0"/>
      <w:divBdr>
        <w:top w:val="none" w:sz="0" w:space="0" w:color="auto"/>
        <w:left w:val="none" w:sz="0" w:space="0" w:color="auto"/>
        <w:bottom w:val="none" w:sz="0" w:space="0" w:color="auto"/>
        <w:right w:val="none" w:sz="0" w:space="0" w:color="auto"/>
      </w:divBdr>
      <w:divsChild>
        <w:div w:id="2064403670">
          <w:marLeft w:val="0"/>
          <w:marRight w:val="0"/>
          <w:marTop w:val="0"/>
          <w:marBottom w:val="0"/>
          <w:divBdr>
            <w:top w:val="none" w:sz="0" w:space="0" w:color="auto"/>
            <w:left w:val="none" w:sz="0" w:space="0" w:color="auto"/>
            <w:bottom w:val="none" w:sz="0" w:space="0" w:color="auto"/>
            <w:right w:val="none" w:sz="0" w:space="0" w:color="auto"/>
          </w:divBdr>
        </w:div>
        <w:div w:id="1020812503">
          <w:marLeft w:val="0"/>
          <w:marRight w:val="0"/>
          <w:marTop w:val="0"/>
          <w:marBottom w:val="0"/>
          <w:divBdr>
            <w:top w:val="none" w:sz="0" w:space="0" w:color="auto"/>
            <w:left w:val="none" w:sz="0" w:space="0" w:color="auto"/>
            <w:bottom w:val="none" w:sz="0" w:space="0" w:color="auto"/>
            <w:right w:val="none" w:sz="0" w:space="0" w:color="auto"/>
          </w:divBdr>
        </w:div>
        <w:div w:id="1467120028">
          <w:marLeft w:val="0"/>
          <w:marRight w:val="0"/>
          <w:marTop w:val="0"/>
          <w:marBottom w:val="0"/>
          <w:divBdr>
            <w:top w:val="none" w:sz="0" w:space="0" w:color="auto"/>
            <w:left w:val="none" w:sz="0" w:space="0" w:color="auto"/>
            <w:bottom w:val="none" w:sz="0" w:space="0" w:color="auto"/>
            <w:right w:val="none" w:sz="0" w:space="0" w:color="auto"/>
          </w:divBdr>
        </w:div>
        <w:div w:id="2082827677">
          <w:marLeft w:val="0"/>
          <w:marRight w:val="0"/>
          <w:marTop w:val="0"/>
          <w:marBottom w:val="0"/>
          <w:divBdr>
            <w:top w:val="none" w:sz="0" w:space="0" w:color="auto"/>
            <w:left w:val="none" w:sz="0" w:space="0" w:color="auto"/>
            <w:bottom w:val="none" w:sz="0" w:space="0" w:color="auto"/>
            <w:right w:val="none" w:sz="0" w:space="0" w:color="auto"/>
          </w:divBdr>
        </w:div>
      </w:divsChild>
    </w:div>
    <w:div w:id="18205326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AD00C-AE89-433B-8B48-0F457BD50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15714</TotalTime>
  <Pages>4</Pages>
  <Words>753</Words>
  <Characters>3664</Characters>
  <Application>Microsoft Office Word</Application>
  <DocSecurity>0</DocSecurity>
  <Lines>111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Darren Swailes</cp:lastModifiedBy>
  <cp:revision>21</cp:revision>
  <cp:lastPrinted>2026-06-03T14:33:00Z</cp:lastPrinted>
  <dcterms:created xsi:type="dcterms:W3CDTF">2026-05-11T10:37:00Z</dcterms:created>
  <dcterms:modified xsi:type="dcterms:W3CDTF">2026-06-09T09:41:00Z</dcterms:modified>
</cp:coreProperties>
</file>